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B84551" w:rsidRDefault="00C62B1F" w14:paraId="2178C743" w14:textId="599FB594">
      <w:pPr>
        <w:rPr>
          <w:rFonts w:ascii="Times New Roman" w:hAnsi="Times New Roman" w:cs="Times New Roman"/>
          <w:b/>
          <w:bCs/>
          <w:sz w:val="28"/>
          <w:szCs w:val="28"/>
        </w:rPr>
      </w:pPr>
      <w:r w:rsidRPr="001B5406">
        <w:rPr>
          <w:rFonts w:ascii="Times New Roman" w:hAnsi="Times New Roman" w:eastAsia="Times New Roman" w:cs="Times New Roman"/>
          <w:noProof/>
          <w:kern w:val="0"/>
          <w:sz w:val="24"/>
          <w:szCs w:val="24"/>
          <w14:ligatures w14:val="none"/>
        </w:rPr>
        <mc:AlternateContent>
          <mc:Choice Requires="wps">
            <w:drawing>
              <wp:anchor distT="45720" distB="45720" distL="114300" distR="114300" simplePos="0" relativeHeight="251658241" behindDoc="0" locked="0" layoutInCell="1" allowOverlap="1" wp14:anchorId="784FF9FA" wp14:editId="6F292773">
                <wp:simplePos x="0" y="0"/>
                <wp:positionH relativeFrom="margin">
                  <wp:align>center</wp:align>
                </wp:positionH>
                <wp:positionV relativeFrom="paragraph">
                  <wp:posOffset>0</wp:posOffset>
                </wp:positionV>
                <wp:extent cx="6159500" cy="8153400"/>
                <wp:effectExtent l="0" t="0" r="0" b="0"/>
                <wp:wrapSquare wrapText="bothSides"/>
                <wp:docPr id="296993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8153400"/>
                        </a:xfrm>
                        <a:prstGeom prst="rect">
                          <a:avLst/>
                        </a:prstGeom>
                        <a:solidFill>
                          <a:schemeClr val="accent1">
                            <a:lumMod val="20000"/>
                            <a:lumOff val="80000"/>
                          </a:schemeClr>
                        </a:solidFill>
                        <a:ln w="9525">
                          <a:noFill/>
                          <a:miter lim="800000"/>
                          <a:headEnd/>
                          <a:tailEnd/>
                        </a:ln>
                        <a:effectLst>
                          <a:softEdge rad="12700"/>
                        </a:effectLst>
                      </wps:spPr>
                      <wps:txbx>
                        <w:txbxContent>
                          <w:p w:rsidRPr="002104D4" w:rsidR="004B639C" w:rsidP="00D15630" w:rsidRDefault="004B639C" w14:paraId="181A4000" w14:textId="4B78F11C">
                            <w:pPr>
                              <w:spacing w:line="240" w:lineRule="auto"/>
                              <w:jc w:val="center"/>
                              <w:rPr>
                                <w:rFonts w:ascii="Times New Roman" w:hAnsi="Times New Roman" w:cs="Times New Roman"/>
                                <w:i/>
                                <w:iCs/>
                              </w:rPr>
                            </w:pPr>
                            <w:r>
                              <w:rPr>
                                <w:rFonts w:ascii="Times New Roman" w:hAnsi="Times New Roman" w:cs="Times New Roman"/>
                                <w:b/>
                                <w:i/>
                                <w:iCs/>
                              </w:rPr>
                              <w:t>**</w:t>
                            </w:r>
                            <w:r w:rsidRPr="002104D4">
                              <w:rPr>
                                <w:rFonts w:ascii="Times New Roman" w:hAnsi="Times New Roman" w:cs="Times New Roman"/>
                                <w:b/>
                                <w:i/>
                                <w:iCs/>
                              </w:rPr>
                              <w:t>This page is instructional and must be deleted prior to submission</w:t>
                            </w:r>
                            <w:r>
                              <w:rPr>
                                <w:rFonts w:ascii="Times New Roman" w:hAnsi="Times New Roman" w:cs="Times New Roman"/>
                                <w:b/>
                                <w:i/>
                                <w:iCs/>
                              </w:rPr>
                              <w:t>**</w:t>
                            </w:r>
                          </w:p>
                          <w:p w:rsidR="00C62B1F" w:rsidP="00C62B1F" w:rsidRDefault="00C62B1F" w14:paraId="5AF2C95B" w14:textId="1D35F79F">
                            <w:pPr>
                              <w:rPr>
                                <w:rFonts w:ascii="Times New Roman" w:hAnsi="Times New Roman" w:cs="Times New Roman"/>
                                <w:b/>
                                <w:sz w:val="24"/>
                                <w:szCs w:val="24"/>
                              </w:rPr>
                            </w:pPr>
                            <w:r w:rsidRPr="0053775C">
                              <w:rPr>
                                <w:rFonts w:ascii="Times New Roman" w:hAnsi="Times New Roman" w:cs="Times New Roman"/>
                                <w:b/>
                                <w:sz w:val="24"/>
                                <w:szCs w:val="24"/>
                              </w:rPr>
                              <w:t>Marking Proprietary Data in the Project Narrative</w:t>
                            </w:r>
                          </w:p>
                          <w:p w:rsidRPr="0053775C" w:rsidR="00C62B1F" w:rsidP="00C62B1F" w:rsidRDefault="00807727" w14:paraId="760ECBE1" w14:textId="6675908D">
                            <w:pPr>
                              <w:rPr>
                                <w:rFonts w:ascii="Times New Roman" w:hAnsi="Times New Roman" w:cs="Times New Roman"/>
                              </w:rPr>
                            </w:pPr>
                            <w:r w:rsidRPr="0053775C">
                              <w:rPr>
                                <w:rFonts w:ascii="Times New Roman" w:hAnsi="Times New Roman" w:cs="Times New Roman"/>
                              </w:rPr>
                              <w:t xml:space="preserve">The </w:t>
                            </w:r>
                            <w:r w:rsidRPr="0053775C" w:rsidR="00C62B1F">
                              <w:rPr>
                                <w:rFonts w:ascii="Times New Roman" w:hAnsi="Times New Roman" w:cs="Times New Roman"/>
                              </w:rPr>
                              <w:t xml:space="preserve">Department of Energy (DOE) takes very seriously the confidentiality of all applicants and will treat information submitted in applications, as well as the identity of applicants, as confidential to the fullest extent permissible under Federal law. </w:t>
                            </w:r>
                            <w:r w:rsidRPr="0053775C" w:rsidR="00430D5C">
                              <w:rPr>
                                <w:rFonts w:ascii="Times New Roman" w:hAnsi="Times New Roman" w:cs="Times New Roman"/>
                              </w:rPr>
                              <w:t xml:space="preserve"> </w:t>
                            </w:r>
                            <w:proofErr w:type="gramStart"/>
                            <w:r w:rsidRPr="0053775C" w:rsidR="00C62B1F">
                              <w:rPr>
                                <w:rFonts w:ascii="Times New Roman" w:hAnsi="Times New Roman" w:cs="Times New Roman"/>
                              </w:rPr>
                              <w:t>In order for</w:t>
                            </w:r>
                            <w:proofErr w:type="gramEnd"/>
                            <w:r w:rsidRPr="0053775C" w:rsidR="00C62B1F">
                              <w:rPr>
                                <w:rFonts w:ascii="Times New Roman" w:hAnsi="Times New Roman" w:cs="Times New Roman"/>
                              </w:rPr>
                              <w:t xml:space="preserve"> DOE to protect confidential information, the applicant must also treat the information as confidential and properly mark it as described below.  DOE will not be able to protect information that the applicant has released publicly or is in the public d</w:t>
                            </w:r>
                            <w:r w:rsidRPr="0053775C" w:rsidR="00782BF8">
                              <w:rPr>
                                <w:rFonts w:ascii="Times New Roman" w:hAnsi="Times New Roman" w:cs="Times New Roman"/>
                              </w:rPr>
                              <w:t>o</w:t>
                            </w:r>
                            <w:r w:rsidRPr="0053775C" w:rsidR="00C62B1F">
                              <w:rPr>
                                <w:rFonts w:ascii="Times New Roman" w:hAnsi="Times New Roman" w:cs="Times New Roman"/>
                              </w:rPr>
                              <w:t xml:space="preserve">main.  For additional information on DOE’s Freedom of Information Act (FOIA) regulations, see </w:t>
                            </w:r>
                            <w:r w:rsidRPr="0053775C" w:rsidR="00936808">
                              <w:rPr>
                                <w:rFonts w:ascii="Times New Roman" w:hAnsi="Times New Roman" w:cs="Times New Roman"/>
                              </w:rPr>
                              <w:t>10 C.F.R. § 1004</w:t>
                            </w:r>
                          </w:p>
                          <w:p w:rsidRPr="0053775C" w:rsidR="00C62B1F" w:rsidP="00C62B1F" w:rsidRDefault="00C62B1F" w14:paraId="30B063D6" w14:textId="47374FEF">
                            <w:pPr>
                              <w:rPr>
                                <w:rFonts w:ascii="Times New Roman" w:hAnsi="Times New Roman" w:cs="Times New Roman"/>
                              </w:rPr>
                            </w:pPr>
                            <w:r w:rsidRPr="0053775C">
                              <w:rPr>
                                <w:rFonts w:ascii="Times New Roman" w:hAnsi="Times New Roman" w:cs="Times New Roman"/>
                              </w:rPr>
                              <w:t>An application may include technical data and other data, including trade secrets and commercial or financial information that are privileged or confidential, which the applicant does not want disclosed to the public or used by the Government for any purpose other than application evaluation.  Examples of documents that may contain proprietary information include the commercialization plan and the proj</w:t>
                            </w:r>
                            <w:r w:rsidRPr="0053775C" w:rsidR="00782BF8">
                              <w:rPr>
                                <w:rFonts w:ascii="Times New Roman" w:hAnsi="Times New Roman" w:cs="Times New Roman"/>
                              </w:rPr>
                              <w:t>e</w:t>
                            </w:r>
                            <w:r w:rsidRPr="0053775C">
                              <w:rPr>
                                <w:rFonts w:ascii="Times New Roman" w:hAnsi="Times New Roman" w:cs="Times New Roman"/>
                              </w:rPr>
                              <w:t>ct narrative</w:t>
                            </w:r>
                            <w:r w:rsidRPr="0053775C" w:rsidR="00E96246">
                              <w:rPr>
                                <w:rFonts w:ascii="Times New Roman" w:hAnsi="Times New Roman" w:cs="Times New Roman"/>
                              </w:rPr>
                              <w:t>.</w:t>
                            </w:r>
                          </w:p>
                          <w:p w:rsidRPr="0053775C" w:rsidR="00C62B1F" w:rsidP="00C62B1F" w:rsidRDefault="00C62B1F" w14:paraId="4A28B1F6" w14:textId="77777777">
                            <w:pPr>
                              <w:rPr>
                                <w:rFonts w:ascii="Times New Roman" w:hAnsi="Times New Roman" w:cs="Times New Roman"/>
                                <w:sz w:val="24"/>
                                <w:szCs w:val="24"/>
                              </w:rPr>
                            </w:pPr>
                            <w:r w:rsidRPr="0053775C">
                              <w:rPr>
                                <w:rFonts w:ascii="Times New Roman" w:hAnsi="Times New Roman" w:cs="Times New Roman"/>
                                <w:b/>
                                <w:sz w:val="24"/>
                                <w:szCs w:val="24"/>
                              </w:rPr>
                              <w:t>Proprietary Data Legend and Instructions</w:t>
                            </w:r>
                            <w:r w:rsidRPr="0053775C">
                              <w:rPr>
                                <w:rFonts w:ascii="Times New Roman" w:hAnsi="Times New Roman" w:cs="Times New Roman"/>
                                <w:sz w:val="24"/>
                                <w:szCs w:val="24"/>
                              </w:rPr>
                              <w:t> </w:t>
                            </w:r>
                          </w:p>
                          <w:p w:rsidRPr="0053775C" w:rsidR="00C62B1F" w:rsidP="00C62B1F" w:rsidRDefault="00C62B1F" w14:paraId="163FF79F" w14:textId="77777777">
                            <w:pPr>
                              <w:rPr>
                                <w:rFonts w:ascii="Times New Roman" w:hAnsi="Times New Roman" w:cs="Times New Roman"/>
                              </w:rPr>
                            </w:pPr>
                            <w:r w:rsidRPr="0053775C">
                              <w:rPr>
                                <w:rFonts w:ascii="Times New Roman" w:hAnsi="Times New Roman" w:cs="Times New Roman"/>
                              </w:rPr>
                              <w:t>To protect such data, the following guidelines must be followed: </w:t>
                            </w:r>
                          </w:p>
                          <w:p w:rsidRPr="0053775C" w:rsidR="00C62B1F" w:rsidP="00C62B1F" w:rsidRDefault="00C62B1F" w14:paraId="2F0B4CA7" w14:textId="77777777">
                            <w:pPr>
                              <w:rPr>
                                <w:rFonts w:ascii="Times New Roman" w:hAnsi="Times New Roman" w:cs="Times New Roman"/>
                              </w:rPr>
                            </w:pPr>
                            <w:r w:rsidRPr="0053775C">
                              <w:rPr>
                                <w:rFonts w:ascii="Times New Roman" w:hAnsi="Times New Roman" w:cs="Times New Roman"/>
                              </w:rPr>
                              <w:t>1. The following legend must appear on the title page of the document: </w:t>
                            </w:r>
                          </w:p>
                          <w:p w:rsidRPr="0053775C" w:rsidR="00C62B1F" w:rsidP="00C62B1F" w:rsidRDefault="00C62B1F" w14:paraId="5F887DDB" w14:textId="3A694828">
                            <w:pPr>
                              <w:rPr>
                                <w:rFonts w:ascii="Times New Roman" w:hAnsi="Times New Roman" w:cs="Times New Roman"/>
                              </w:rPr>
                            </w:pPr>
                            <w:r w:rsidRPr="0053775C">
                              <w:rPr>
                                <w:rFonts w:ascii="Times New Roman" w:hAnsi="Times New Roman" w:cs="Times New Roman"/>
                                <w:i/>
                              </w:rPr>
                              <w:t xml:space="preserve">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contract if award is made </w:t>
                            </w:r>
                            <w:proofErr w:type="gramStart"/>
                            <w:r w:rsidRPr="0053775C">
                              <w:rPr>
                                <w:rFonts w:ascii="Times New Roman" w:hAnsi="Times New Roman" w:cs="Times New Roman"/>
                                <w:i/>
                              </w:rPr>
                              <w:t>as a result of</w:t>
                            </w:r>
                            <w:proofErr w:type="gramEnd"/>
                            <w:r w:rsidRPr="0053775C">
                              <w:rPr>
                                <w:rFonts w:ascii="Times New Roman" w:hAnsi="Times New Roman" w:cs="Times New Roman"/>
                                <w:i/>
                              </w:rPr>
                              <w:t xml:space="preserve"> the submission of this proposal.  The information subject to these restrictions are contained on all pages of the proposal except for pages </w:t>
                            </w:r>
                            <w:r w:rsidRPr="0053775C">
                              <w:rPr>
                                <w:rFonts w:ascii="Times New Roman" w:hAnsi="Times New Roman" w:cs="Times New Roman"/>
                                <w:i/>
                                <w:u w:val="single"/>
                              </w:rPr>
                              <w:t>[insert page numbers or other identification of pages that contain no restricted information]</w:t>
                            </w:r>
                            <w:r w:rsidRPr="0053775C" w:rsidR="00A10FCC">
                              <w:rPr>
                                <w:rFonts w:ascii="Times New Roman" w:hAnsi="Times New Roman" w:cs="Times New Roman"/>
                                <w:i/>
                              </w:rPr>
                              <w:t>.</w:t>
                            </w:r>
                            <w:r w:rsidRPr="0053775C">
                              <w:rPr>
                                <w:rFonts w:ascii="Times New Roman" w:hAnsi="Times New Roman" w:cs="Times New Roman"/>
                              </w:rPr>
                              <w:t> </w:t>
                            </w:r>
                          </w:p>
                          <w:p w:rsidRPr="0053775C" w:rsidR="00C62B1F" w:rsidP="00C62B1F" w:rsidRDefault="00C62B1F" w14:paraId="4BDBBAFA" w14:textId="77777777">
                            <w:pPr>
                              <w:rPr>
                                <w:rFonts w:ascii="Times New Roman" w:hAnsi="Times New Roman" w:cs="Times New Roman"/>
                              </w:rPr>
                            </w:pPr>
                            <w:r w:rsidRPr="0053775C">
                              <w:rPr>
                                <w:rFonts w:ascii="Times New Roman" w:hAnsi="Times New Roman" w:cs="Times New Roman"/>
                              </w:rPr>
                              <w:t>2. The following legend must appear on each page of the proposal</w:t>
                            </w:r>
                            <w:r w:rsidRPr="0053775C">
                              <w:rPr>
                                <w:rFonts w:ascii="Times New Roman" w:hAnsi="Times New Roman" w:cs="Times New Roman"/>
                                <w:b/>
                                <w:i/>
                              </w:rPr>
                              <w:t> </w:t>
                            </w:r>
                            <w:r w:rsidRPr="0053775C">
                              <w:rPr>
                                <w:rFonts w:ascii="Times New Roman" w:hAnsi="Times New Roman" w:cs="Times New Roman"/>
                                <w:u w:val="single"/>
                              </w:rPr>
                              <w:t>that contains information the Applicant wishes to protect:</w:t>
                            </w:r>
                            <w:r w:rsidRPr="0053775C">
                              <w:rPr>
                                <w:rFonts w:ascii="Times New Roman" w:hAnsi="Times New Roman" w:cs="Times New Roman"/>
                              </w:rPr>
                              <w:t>  </w:t>
                            </w:r>
                          </w:p>
                          <w:p w:rsidRPr="0053775C" w:rsidR="00C62B1F" w:rsidP="00C62B1F" w:rsidRDefault="00C62B1F" w14:paraId="47A0DDCA" w14:textId="77777777">
                            <w:pPr>
                              <w:rPr>
                                <w:rFonts w:ascii="Times New Roman" w:hAnsi="Times New Roman" w:cs="Times New Roman"/>
                              </w:rPr>
                            </w:pPr>
                            <w:r w:rsidRPr="0053775C">
                              <w:rPr>
                                <w:rFonts w:ascii="Times New Roman" w:hAnsi="Times New Roman" w:cs="Times New Roman"/>
                                <w:i/>
                              </w:rPr>
                              <w:t>Use or disclosure of information contained on this sheet is subject to the restriction on the title page of this proposal. </w:t>
                            </w:r>
                            <w:r w:rsidRPr="0053775C">
                              <w:rPr>
                                <w:rFonts w:ascii="Times New Roman" w:hAnsi="Times New Roman" w:cs="Times New Roman"/>
                              </w:rPr>
                              <w:t> </w:t>
                            </w:r>
                          </w:p>
                          <w:p w:rsidRPr="0053775C" w:rsidR="00C62B1F" w:rsidP="00C62B1F" w:rsidRDefault="00C62B1F" w14:paraId="0169677A" w14:textId="30024E14">
                            <w:pPr>
                              <w:rPr>
                                <w:rFonts w:ascii="Times New Roman" w:hAnsi="Times New Roman" w:cs="Times New Roman"/>
                                <w:u w:val="single"/>
                              </w:rPr>
                            </w:pPr>
                            <w:r w:rsidRPr="0053775C">
                              <w:rPr>
                                <w:rFonts w:ascii="Times New Roman" w:hAnsi="Times New Roman" w:cs="Times New Roman"/>
                                <w:u w:val="single"/>
                              </w:rPr>
                              <w:t xml:space="preserve">Applicants should not include business sensitive information (e.g., commercial or financial information that is privileged or confidential), trade secrets, proprietary, or otherwise confidential information in their application unless such information is necessary to convey an understanding of the proposed project or to comply with a requirement in the opportunity announcement. </w:t>
                            </w:r>
                            <w:r w:rsidRPr="0053775C" w:rsidR="00345EBB">
                              <w:rPr>
                                <w:rFonts w:ascii="Times New Roman" w:hAnsi="Times New Roman" w:cs="Times New Roman"/>
                                <w:u w:val="single"/>
                              </w:rPr>
                              <w:t xml:space="preserve"> </w:t>
                            </w:r>
                            <w:r w:rsidRPr="0053775C">
                              <w:rPr>
                                <w:rFonts w:ascii="Times New Roman" w:hAnsi="Times New Roman" w:cs="Times New Roman"/>
                                <w:u w:val="single"/>
                              </w:rPr>
                              <w:t xml:space="preserve">Applicants are advised </w:t>
                            </w:r>
                            <w:r w:rsidRPr="0053775C" w:rsidR="00A25319">
                              <w:rPr>
                                <w:rFonts w:ascii="Times New Roman" w:hAnsi="Times New Roman" w:cs="Times New Roman"/>
                                <w:u w:val="single"/>
                              </w:rPr>
                              <w:t xml:space="preserve">no to </w:t>
                            </w:r>
                            <w:r w:rsidRPr="0053775C">
                              <w:rPr>
                                <w:rFonts w:ascii="Times New Roman" w:hAnsi="Times New Roman" w:cs="Times New Roman"/>
                                <w:u w:val="single"/>
                              </w:rPr>
                              <w:t>include any critically sensitive proprietary detail.</w:t>
                            </w:r>
                            <w:r w:rsidRPr="0053775C">
                              <w:rPr>
                                <w:rFonts w:ascii="Times New Roman" w:hAnsi="Times New Roman" w:cs="Times New Roman"/>
                              </w:rPr>
                              <w:t> </w:t>
                            </w:r>
                          </w:p>
                          <w:p w:rsidRPr="00D15630" w:rsidR="00C62B1F" w:rsidP="00C62B1F" w:rsidRDefault="00C62B1F" w14:paraId="545053B9" w14:textId="0344552A">
                            <w:pPr>
                              <w:rPr>
                                <w:rFonts w:ascii="Times New Roman" w:hAnsi="Times New Roman" w:cs="Times New Roman"/>
                              </w:rPr>
                            </w:pPr>
                            <w:r w:rsidRPr="0053775C">
                              <w:rPr>
                                <w:rFonts w:ascii="Times New Roman" w:hAnsi="Times New Roman" w:cs="Times New Roman"/>
                              </w:rPr>
                              <w:t xml:space="preserve">If an application includes trade secrets or information that is commercial or financial, or information that is confidential or privileged, it is furnished to the Government in confidence with the understanding that the information shall be used or disclosed only for evaluation of the application.  Such information will be withheld from public disclosure to the extent permitted by law, including the FOIA. </w:t>
                            </w:r>
                            <w:r w:rsidRPr="0053775C" w:rsidR="00B76EB2">
                              <w:rPr>
                                <w:rFonts w:ascii="Times New Roman" w:hAnsi="Times New Roman" w:cs="Times New Roman"/>
                              </w:rPr>
                              <w:t xml:space="preserve"> </w:t>
                            </w:r>
                            <w:r w:rsidRPr="0053775C">
                              <w:rPr>
                                <w:rFonts w:ascii="Times New Roman" w:hAnsi="Times New Roman" w:cs="Times New Roman"/>
                              </w:rPr>
                              <w:t xml:space="preserve">Without assuming any liability for inadvertent disclosure, DOE will seek to limit disclosure of such information to its employees and to outside reviewers when necessary for merit review of the application or as otherwise authorized by law. </w:t>
                            </w:r>
                            <w:r w:rsidRPr="0053775C" w:rsidR="00AE101A">
                              <w:rPr>
                                <w:rFonts w:ascii="Times New Roman" w:hAnsi="Times New Roman" w:cs="Times New Roman"/>
                              </w:rPr>
                              <w:t xml:space="preserve"> </w:t>
                            </w:r>
                            <w:r w:rsidRPr="0053775C">
                              <w:rPr>
                                <w:rFonts w:ascii="Times New Roman" w:hAnsi="Times New Roman" w:cs="Times New Roman"/>
                              </w:rPr>
                              <w:t>This restriction does not limit the Government’s right to use the information if it is obtained from another source.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4FF9FA">
                <v:stroke joinstyle="miter"/>
                <v:path gradientshapeok="t" o:connecttype="rect"/>
              </v:shapetype>
              <v:shape id="Text Box 2" style="position:absolute;margin-left:0;margin-top:0;width:485pt;height:642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fillcolor="#d9e2f3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">
                <v:textbox>
                  <w:txbxContent>
                    <w:p w:rsidRPr="002104D4" w:rsidR="004B639C" w:rsidP="00D15630" w:rsidRDefault="004B639C" w14:paraId="181A4000" w14:textId="4B78F11C">
                      <w:pPr>
                        <w:spacing w:line="240" w:lineRule="auto"/>
                        <w:jc w:val="center"/>
                        <w:rPr>
                          <w:rFonts w:ascii="Times New Roman" w:hAnsi="Times New Roman" w:cs="Times New Roman"/>
                          <w:i/>
                          <w:iCs/>
                        </w:rPr>
                      </w:pPr>
                      <w:r>
                        <w:rPr>
                          <w:rFonts w:ascii="Times New Roman" w:hAnsi="Times New Roman" w:cs="Times New Roman"/>
                          <w:b/>
                          <w:i/>
                          <w:iCs/>
                        </w:rPr>
                        <w:t>**</w:t>
                      </w:r>
                      <w:r w:rsidRPr="002104D4">
                        <w:rPr>
                          <w:rFonts w:ascii="Times New Roman" w:hAnsi="Times New Roman" w:cs="Times New Roman"/>
                          <w:b/>
                          <w:i/>
                          <w:iCs/>
                        </w:rPr>
                        <w:t>This page is instructional and must be deleted prior to submission</w:t>
                      </w:r>
                      <w:r>
                        <w:rPr>
                          <w:rFonts w:ascii="Times New Roman" w:hAnsi="Times New Roman" w:cs="Times New Roman"/>
                          <w:b/>
                          <w:i/>
                          <w:iCs/>
                        </w:rPr>
                        <w:t>**</w:t>
                      </w:r>
                    </w:p>
                    <w:p w:rsidR="00C62B1F" w:rsidP="00C62B1F" w:rsidRDefault="00C62B1F" w14:paraId="5AF2C95B" w14:textId="1D35F79F">
                      <w:pPr>
                        <w:rPr>
                          <w:rFonts w:ascii="Times New Roman" w:hAnsi="Times New Roman" w:cs="Times New Roman"/>
                          <w:b/>
                          <w:sz w:val="24"/>
                          <w:szCs w:val="24"/>
                        </w:rPr>
                      </w:pPr>
                      <w:r w:rsidRPr="0053775C">
                        <w:rPr>
                          <w:rFonts w:ascii="Times New Roman" w:hAnsi="Times New Roman" w:cs="Times New Roman"/>
                          <w:b/>
                          <w:sz w:val="24"/>
                          <w:szCs w:val="24"/>
                        </w:rPr>
                        <w:t>Marking Proprietary Data in the Project Narrative</w:t>
                      </w:r>
                    </w:p>
                    <w:p w:rsidRPr="0053775C" w:rsidR="00C62B1F" w:rsidP="00C62B1F" w:rsidRDefault="00807727" w14:paraId="760ECBE1" w14:textId="6675908D">
                      <w:pPr>
                        <w:rPr>
                          <w:rFonts w:ascii="Times New Roman" w:hAnsi="Times New Roman" w:cs="Times New Roman"/>
                        </w:rPr>
                      </w:pPr>
                      <w:r w:rsidRPr="0053775C">
                        <w:rPr>
                          <w:rFonts w:ascii="Times New Roman" w:hAnsi="Times New Roman" w:cs="Times New Roman"/>
                        </w:rPr>
                        <w:t xml:space="preserve">The </w:t>
                      </w:r>
                      <w:r w:rsidRPr="0053775C" w:rsidR="00C62B1F">
                        <w:rPr>
                          <w:rFonts w:ascii="Times New Roman" w:hAnsi="Times New Roman" w:cs="Times New Roman"/>
                        </w:rPr>
                        <w:t xml:space="preserve">Department of Energy (DOE) takes very seriously the confidentiality of all applicants and will treat information submitted in applications, as well as the identity of applicants, as confidential to the fullest extent permissible under Federal law. </w:t>
                      </w:r>
                      <w:r w:rsidRPr="0053775C" w:rsidR="00430D5C">
                        <w:rPr>
                          <w:rFonts w:ascii="Times New Roman" w:hAnsi="Times New Roman" w:cs="Times New Roman"/>
                        </w:rPr>
                        <w:t xml:space="preserve"> </w:t>
                      </w:r>
                      <w:proofErr w:type="gramStart"/>
                      <w:r w:rsidRPr="0053775C" w:rsidR="00C62B1F">
                        <w:rPr>
                          <w:rFonts w:ascii="Times New Roman" w:hAnsi="Times New Roman" w:cs="Times New Roman"/>
                        </w:rPr>
                        <w:t>In order for</w:t>
                      </w:r>
                      <w:proofErr w:type="gramEnd"/>
                      <w:r w:rsidRPr="0053775C" w:rsidR="00C62B1F">
                        <w:rPr>
                          <w:rFonts w:ascii="Times New Roman" w:hAnsi="Times New Roman" w:cs="Times New Roman"/>
                        </w:rPr>
                        <w:t xml:space="preserve"> DOE to protect confidential information, the applicant must also treat the information as confidential and properly mark it as described below.  DOE will not be able to protect information that the applicant has released publicly or is in the public d</w:t>
                      </w:r>
                      <w:r w:rsidRPr="0053775C" w:rsidR="00782BF8">
                        <w:rPr>
                          <w:rFonts w:ascii="Times New Roman" w:hAnsi="Times New Roman" w:cs="Times New Roman"/>
                        </w:rPr>
                        <w:t>o</w:t>
                      </w:r>
                      <w:r w:rsidRPr="0053775C" w:rsidR="00C62B1F">
                        <w:rPr>
                          <w:rFonts w:ascii="Times New Roman" w:hAnsi="Times New Roman" w:cs="Times New Roman"/>
                        </w:rPr>
                        <w:t xml:space="preserve">main.  For additional information on DOE’s Freedom of Information Act (FOIA) regulations, see </w:t>
                      </w:r>
                      <w:r w:rsidRPr="0053775C" w:rsidR="00936808">
                        <w:rPr>
                          <w:rFonts w:ascii="Times New Roman" w:hAnsi="Times New Roman" w:cs="Times New Roman"/>
                        </w:rPr>
                        <w:t>10 C.F.R. § 1004</w:t>
                      </w:r>
                    </w:p>
                    <w:p w:rsidRPr="0053775C" w:rsidR="00C62B1F" w:rsidP="00C62B1F" w:rsidRDefault="00C62B1F" w14:paraId="30B063D6" w14:textId="47374FEF">
                      <w:pPr>
                        <w:rPr>
                          <w:rFonts w:ascii="Times New Roman" w:hAnsi="Times New Roman" w:cs="Times New Roman"/>
                        </w:rPr>
                      </w:pPr>
                      <w:r w:rsidRPr="0053775C">
                        <w:rPr>
                          <w:rFonts w:ascii="Times New Roman" w:hAnsi="Times New Roman" w:cs="Times New Roman"/>
                        </w:rPr>
                        <w:t>An application may include technical data and other data, including trade secrets and commercial or financial information that are privileged or confidential, which the applicant does not want disclosed to the public or used by the Government for any purpose other than application evaluation.  Examples of documents that may contain proprietary information include the commercialization plan and the proj</w:t>
                      </w:r>
                      <w:r w:rsidRPr="0053775C" w:rsidR="00782BF8">
                        <w:rPr>
                          <w:rFonts w:ascii="Times New Roman" w:hAnsi="Times New Roman" w:cs="Times New Roman"/>
                        </w:rPr>
                        <w:t>e</w:t>
                      </w:r>
                      <w:r w:rsidRPr="0053775C">
                        <w:rPr>
                          <w:rFonts w:ascii="Times New Roman" w:hAnsi="Times New Roman" w:cs="Times New Roman"/>
                        </w:rPr>
                        <w:t>ct narrative</w:t>
                      </w:r>
                      <w:r w:rsidRPr="0053775C" w:rsidR="00E96246">
                        <w:rPr>
                          <w:rFonts w:ascii="Times New Roman" w:hAnsi="Times New Roman" w:cs="Times New Roman"/>
                        </w:rPr>
                        <w:t>.</w:t>
                      </w:r>
                    </w:p>
                    <w:p w:rsidRPr="0053775C" w:rsidR="00C62B1F" w:rsidP="00C62B1F" w:rsidRDefault="00C62B1F" w14:paraId="4A28B1F6" w14:textId="77777777">
                      <w:pPr>
                        <w:rPr>
                          <w:rFonts w:ascii="Times New Roman" w:hAnsi="Times New Roman" w:cs="Times New Roman"/>
                          <w:sz w:val="24"/>
                          <w:szCs w:val="24"/>
                        </w:rPr>
                      </w:pPr>
                      <w:r w:rsidRPr="0053775C">
                        <w:rPr>
                          <w:rFonts w:ascii="Times New Roman" w:hAnsi="Times New Roman" w:cs="Times New Roman"/>
                          <w:b/>
                          <w:sz w:val="24"/>
                          <w:szCs w:val="24"/>
                        </w:rPr>
                        <w:t>Proprietary Data Legend and Instructions</w:t>
                      </w:r>
                      <w:r w:rsidRPr="0053775C">
                        <w:rPr>
                          <w:rFonts w:ascii="Times New Roman" w:hAnsi="Times New Roman" w:cs="Times New Roman"/>
                          <w:sz w:val="24"/>
                          <w:szCs w:val="24"/>
                        </w:rPr>
                        <w:t> </w:t>
                      </w:r>
                    </w:p>
                    <w:p w:rsidRPr="0053775C" w:rsidR="00C62B1F" w:rsidP="00C62B1F" w:rsidRDefault="00C62B1F" w14:paraId="163FF79F" w14:textId="77777777">
                      <w:pPr>
                        <w:rPr>
                          <w:rFonts w:ascii="Times New Roman" w:hAnsi="Times New Roman" w:cs="Times New Roman"/>
                        </w:rPr>
                      </w:pPr>
                      <w:r w:rsidRPr="0053775C">
                        <w:rPr>
                          <w:rFonts w:ascii="Times New Roman" w:hAnsi="Times New Roman" w:cs="Times New Roman"/>
                        </w:rPr>
                        <w:t>To protect such data, the following guidelines must be followed: </w:t>
                      </w:r>
                    </w:p>
                    <w:p w:rsidRPr="0053775C" w:rsidR="00C62B1F" w:rsidP="00C62B1F" w:rsidRDefault="00C62B1F" w14:paraId="2F0B4CA7" w14:textId="77777777">
                      <w:pPr>
                        <w:rPr>
                          <w:rFonts w:ascii="Times New Roman" w:hAnsi="Times New Roman" w:cs="Times New Roman"/>
                        </w:rPr>
                      </w:pPr>
                      <w:r w:rsidRPr="0053775C">
                        <w:rPr>
                          <w:rFonts w:ascii="Times New Roman" w:hAnsi="Times New Roman" w:cs="Times New Roman"/>
                        </w:rPr>
                        <w:t>1. The following legend must appear on the title page of the document: </w:t>
                      </w:r>
                    </w:p>
                    <w:p w:rsidRPr="0053775C" w:rsidR="00C62B1F" w:rsidP="00C62B1F" w:rsidRDefault="00C62B1F" w14:paraId="5F887DDB" w14:textId="3A694828">
                      <w:pPr>
                        <w:rPr>
                          <w:rFonts w:ascii="Times New Roman" w:hAnsi="Times New Roman" w:cs="Times New Roman"/>
                        </w:rPr>
                      </w:pPr>
                      <w:r w:rsidRPr="0053775C">
                        <w:rPr>
                          <w:rFonts w:ascii="Times New Roman" w:hAnsi="Times New Roman" w:cs="Times New Roman"/>
                          <w:i/>
                        </w:rPr>
                        <w:t xml:space="preserve">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contract if award is made </w:t>
                      </w:r>
                      <w:proofErr w:type="gramStart"/>
                      <w:r w:rsidRPr="0053775C">
                        <w:rPr>
                          <w:rFonts w:ascii="Times New Roman" w:hAnsi="Times New Roman" w:cs="Times New Roman"/>
                          <w:i/>
                        </w:rPr>
                        <w:t>as a result of</w:t>
                      </w:r>
                      <w:proofErr w:type="gramEnd"/>
                      <w:r w:rsidRPr="0053775C">
                        <w:rPr>
                          <w:rFonts w:ascii="Times New Roman" w:hAnsi="Times New Roman" w:cs="Times New Roman"/>
                          <w:i/>
                        </w:rPr>
                        <w:t xml:space="preserve"> the submission of this proposal.  The information subject to these restrictions are contained on all pages of the proposal except for pages </w:t>
                      </w:r>
                      <w:r w:rsidRPr="0053775C">
                        <w:rPr>
                          <w:rFonts w:ascii="Times New Roman" w:hAnsi="Times New Roman" w:cs="Times New Roman"/>
                          <w:i/>
                          <w:u w:val="single"/>
                        </w:rPr>
                        <w:t>[insert page numbers or other identification of pages that contain no restricted information]</w:t>
                      </w:r>
                      <w:r w:rsidRPr="0053775C" w:rsidR="00A10FCC">
                        <w:rPr>
                          <w:rFonts w:ascii="Times New Roman" w:hAnsi="Times New Roman" w:cs="Times New Roman"/>
                          <w:i/>
                        </w:rPr>
                        <w:t>.</w:t>
                      </w:r>
                      <w:r w:rsidRPr="0053775C">
                        <w:rPr>
                          <w:rFonts w:ascii="Times New Roman" w:hAnsi="Times New Roman" w:cs="Times New Roman"/>
                        </w:rPr>
                        <w:t> </w:t>
                      </w:r>
                    </w:p>
                    <w:p w:rsidRPr="0053775C" w:rsidR="00C62B1F" w:rsidP="00C62B1F" w:rsidRDefault="00C62B1F" w14:paraId="4BDBBAFA" w14:textId="77777777">
                      <w:pPr>
                        <w:rPr>
                          <w:rFonts w:ascii="Times New Roman" w:hAnsi="Times New Roman" w:cs="Times New Roman"/>
                        </w:rPr>
                      </w:pPr>
                      <w:r w:rsidRPr="0053775C">
                        <w:rPr>
                          <w:rFonts w:ascii="Times New Roman" w:hAnsi="Times New Roman" w:cs="Times New Roman"/>
                        </w:rPr>
                        <w:t>2. The following legend must appear on each page of the proposal</w:t>
                      </w:r>
                      <w:r w:rsidRPr="0053775C">
                        <w:rPr>
                          <w:rFonts w:ascii="Times New Roman" w:hAnsi="Times New Roman" w:cs="Times New Roman"/>
                          <w:b/>
                          <w:i/>
                        </w:rPr>
                        <w:t> </w:t>
                      </w:r>
                      <w:r w:rsidRPr="0053775C">
                        <w:rPr>
                          <w:rFonts w:ascii="Times New Roman" w:hAnsi="Times New Roman" w:cs="Times New Roman"/>
                          <w:u w:val="single"/>
                        </w:rPr>
                        <w:t>that contains information the Applicant wishes to protect:</w:t>
                      </w:r>
                      <w:r w:rsidRPr="0053775C">
                        <w:rPr>
                          <w:rFonts w:ascii="Times New Roman" w:hAnsi="Times New Roman" w:cs="Times New Roman"/>
                        </w:rPr>
                        <w:t>  </w:t>
                      </w:r>
                    </w:p>
                    <w:p w:rsidRPr="0053775C" w:rsidR="00C62B1F" w:rsidP="00C62B1F" w:rsidRDefault="00C62B1F" w14:paraId="47A0DDCA" w14:textId="77777777">
                      <w:pPr>
                        <w:rPr>
                          <w:rFonts w:ascii="Times New Roman" w:hAnsi="Times New Roman" w:cs="Times New Roman"/>
                        </w:rPr>
                      </w:pPr>
                      <w:r w:rsidRPr="0053775C">
                        <w:rPr>
                          <w:rFonts w:ascii="Times New Roman" w:hAnsi="Times New Roman" w:cs="Times New Roman"/>
                          <w:i/>
                        </w:rPr>
                        <w:t>Use or disclosure of information contained on this sheet is subject to the restriction on the title page of this proposal. </w:t>
                      </w:r>
                      <w:r w:rsidRPr="0053775C">
                        <w:rPr>
                          <w:rFonts w:ascii="Times New Roman" w:hAnsi="Times New Roman" w:cs="Times New Roman"/>
                        </w:rPr>
                        <w:t> </w:t>
                      </w:r>
                    </w:p>
                    <w:p w:rsidRPr="0053775C" w:rsidR="00C62B1F" w:rsidP="00C62B1F" w:rsidRDefault="00C62B1F" w14:paraId="0169677A" w14:textId="30024E14">
                      <w:pPr>
                        <w:rPr>
                          <w:rFonts w:ascii="Times New Roman" w:hAnsi="Times New Roman" w:cs="Times New Roman"/>
                          <w:u w:val="single"/>
                        </w:rPr>
                      </w:pPr>
                      <w:r w:rsidRPr="0053775C">
                        <w:rPr>
                          <w:rFonts w:ascii="Times New Roman" w:hAnsi="Times New Roman" w:cs="Times New Roman"/>
                          <w:u w:val="single"/>
                        </w:rPr>
                        <w:t xml:space="preserve">Applicants should not include business sensitive information (e.g., commercial or financial information that is privileged or confidential), trade secrets, proprietary, or otherwise confidential information in their application unless such information is necessary to convey an understanding of the proposed project or to comply with a requirement in the opportunity announcement. </w:t>
                      </w:r>
                      <w:r w:rsidRPr="0053775C" w:rsidR="00345EBB">
                        <w:rPr>
                          <w:rFonts w:ascii="Times New Roman" w:hAnsi="Times New Roman" w:cs="Times New Roman"/>
                          <w:u w:val="single"/>
                        </w:rPr>
                        <w:t xml:space="preserve"> </w:t>
                      </w:r>
                      <w:r w:rsidRPr="0053775C">
                        <w:rPr>
                          <w:rFonts w:ascii="Times New Roman" w:hAnsi="Times New Roman" w:cs="Times New Roman"/>
                          <w:u w:val="single"/>
                        </w:rPr>
                        <w:t xml:space="preserve">Applicants are advised </w:t>
                      </w:r>
                      <w:r w:rsidRPr="0053775C" w:rsidR="00A25319">
                        <w:rPr>
                          <w:rFonts w:ascii="Times New Roman" w:hAnsi="Times New Roman" w:cs="Times New Roman"/>
                          <w:u w:val="single"/>
                        </w:rPr>
                        <w:t xml:space="preserve">no to </w:t>
                      </w:r>
                      <w:r w:rsidRPr="0053775C">
                        <w:rPr>
                          <w:rFonts w:ascii="Times New Roman" w:hAnsi="Times New Roman" w:cs="Times New Roman"/>
                          <w:u w:val="single"/>
                        </w:rPr>
                        <w:t>include any critically sensitive proprietary detail.</w:t>
                      </w:r>
                      <w:r w:rsidRPr="0053775C">
                        <w:rPr>
                          <w:rFonts w:ascii="Times New Roman" w:hAnsi="Times New Roman" w:cs="Times New Roman"/>
                        </w:rPr>
                        <w:t> </w:t>
                      </w:r>
                    </w:p>
                    <w:p w:rsidRPr="00D15630" w:rsidR="00C62B1F" w:rsidP="00C62B1F" w:rsidRDefault="00C62B1F" w14:paraId="545053B9" w14:textId="0344552A">
                      <w:pPr>
                        <w:rPr>
                          <w:rFonts w:ascii="Times New Roman" w:hAnsi="Times New Roman" w:cs="Times New Roman"/>
                        </w:rPr>
                      </w:pPr>
                      <w:r w:rsidRPr="0053775C">
                        <w:rPr>
                          <w:rFonts w:ascii="Times New Roman" w:hAnsi="Times New Roman" w:cs="Times New Roman"/>
                        </w:rPr>
                        <w:t xml:space="preserve">If an application includes trade secrets or information that is commercial or financial, or information that is confidential or privileged, it is furnished to the Government in confidence with the understanding that the information shall be used or disclosed only for evaluation of the application.  Such information will be withheld from public disclosure to the extent permitted by law, including the FOIA. </w:t>
                      </w:r>
                      <w:r w:rsidRPr="0053775C" w:rsidR="00B76EB2">
                        <w:rPr>
                          <w:rFonts w:ascii="Times New Roman" w:hAnsi="Times New Roman" w:cs="Times New Roman"/>
                        </w:rPr>
                        <w:t xml:space="preserve"> </w:t>
                      </w:r>
                      <w:r w:rsidRPr="0053775C">
                        <w:rPr>
                          <w:rFonts w:ascii="Times New Roman" w:hAnsi="Times New Roman" w:cs="Times New Roman"/>
                        </w:rPr>
                        <w:t xml:space="preserve">Without assuming any liability for inadvertent disclosure, DOE will seek to limit disclosure of such information to its employees and to outside reviewers when necessary for merit review of the application or as otherwise authorized by law. </w:t>
                      </w:r>
                      <w:r w:rsidRPr="0053775C" w:rsidR="00AE101A">
                        <w:rPr>
                          <w:rFonts w:ascii="Times New Roman" w:hAnsi="Times New Roman" w:cs="Times New Roman"/>
                        </w:rPr>
                        <w:t xml:space="preserve"> </w:t>
                      </w:r>
                      <w:r w:rsidRPr="0053775C">
                        <w:rPr>
                          <w:rFonts w:ascii="Times New Roman" w:hAnsi="Times New Roman" w:cs="Times New Roman"/>
                        </w:rPr>
                        <w:t>This restriction does not limit the Government’s right to use the information if it is obtained from another source.</w:t>
                      </w:r>
                    </w:p>
                  </w:txbxContent>
                </v:textbox>
                <w10:wrap type="square" anchorx="margin"/>
              </v:shape>
            </w:pict>
          </mc:Fallback>
        </mc:AlternateContent>
      </w:r>
      <w:r w:rsidR="00B84551">
        <w:rPr>
          <w:rFonts w:ascii="Times New Roman" w:hAnsi="Times New Roman" w:cs="Times New Roman"/>
          <w:b/>
          <w:bCs/>
          <w:sz w:val="28"/>
          <w:szCs w:val="28"/>
        </w:rPr>
        <w:br w:type="page"/>
      </w:r>
    </w:p>
    <w:p w:rsidRPr="00ED2516" w:rsidR="00AF44E9" w:rsidP="00ED2516" w:rsidRDefault="00653A77" w14:paraId="59FB05C2" w14:textId="1F778003">
      <w:pPr>
        <w:pStyle w:val="Heading1"/>
        <w:rPr>
          <w:rFonts w:ascii="Times New Roman" w:hAnsi="Times New Roman" w:cs="Times New Roman"/>
        </w:rPr>
      </w:pPr>
      <w:r w:rsidRPr="00ED2516">
        <w:rPr>
          <w:rFonts w:ascii="Times New Roman" w:hAnsi="Times New Roman" w:cs="Times New Roman"/>
        </w:rPr>
        <w:t xml:space="preserve">Phase II </w:t>
      </w:r>
      <w:r w:rsidRPr="00ED2516" w:rsidR="00AF44E9">
        <w:rPr>
          <w:rFonts w:ascii="Times New Roman" w:hAnsi="Times New Roman" w:cs="Times New Roman"/>
        </w:rPr>
        <w:t xml:space="preserve">Project Narrative Template </w:t>
      </w:r>
    </w:p>
    <w:p w:rsidRPr="00D15630" w:rsidR="00880619" w:rsidP="00880619" w:rsidRDefault="00C710B2" w14:paraId="42166EB3" w14:textId="1CD9130A">
      <w:pPr>
        <w:rPr>
          <w:rFonts w:ascii="Times New Roman" w:hAnsi="Times New Roman" w:eastAsia="Times New Roman" w:cs="Times New Roman"/>
          <w:color w:val="538135" w:themeColor="accent6" w:themeShade="BF"/>
          <w:sz w:val="24"/>
          <w:szCs w:val="24"/>
        </w:rPr>
      </w:pPr>
      <w:r>
        <w:rPr>
          <w:rFonts w:ascii="Times New Roman" w:hAnsi="Times New Roman" w:cs="Times New Roman"/>
          <w:color w:val="538135" w:themeColor="accent6" w:themeShade="BF"/>
          <w:sz w:val="24"/>
          <w:szCs w:val="24"/>
        </w:rPr>
        <w:t>Green</w:t>
      </w:r>
      <w:r w:rsidRPr="00D15630" w:rsidR="00880619">
        <w:rPr>
          <w:rFonts w:ascii="Times New Roman" w:hAnsi="Times New Roman" w:cs="Times New Roman"/>
          <w:color w:val="538135" w:themeColor="accent6" w:themeShade="BF"/>
          <w:sz w:val="24"/>
          <w:szCs w:val="24"/>
        </w:rPr>
        <w:t xml:space="preserve"> text is instructional only; remove prior to submission.</w:t>
      </w:r>
    </w:p>
    <w:p w:rsidRPr="00D15630" w:rsidR="00880619" w:rsidP="00880619" w:rsidRDefault="00880619" w14:paraId="355FEC4C" w14:textId="77777777">
      <w:p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Phase II applications must propose R&amp;D required to meet the DOE objectives stated in the technical topic of the Phase I NOFO and provide sufficient information to convince DOE and external technical and commercialization experts reviewing the application that it is worthy of support under the stated evaluation criteria in the Phase II Opportunity Page. The table below aggregates the recommended page count for each section in your finished document. </w:t>
      </w:r>
    </w:p>
    <w:tbl>
      <w:tblPr>
        <w:tblStyle w:val="TableGrid"/>
        <w:tblW w:w="0" w:type="auto"/>
        <w:tblInd w:w="1525" w:type="dxa"/>
        <w:tblLook w:val="04A0" w:firstRow="1" w:lastRow="0" w:firstColumn="1" w:lastColumn="0" w:noHBand="0" w:noVBand="1"/>
      </w:tblPr>
      <w:tblGrid>
        <w:gridCol w:w="3955"/>
        <w:gridCol w:w="2525"/>
      </w:tblGrid>
      <w:tr w:rsidRPr="00C710B2" w:rsidR="00880619" w:rsidTr="001D0926" w14:paraId="558C162D" w14:textId="77777777">
        <w:trPr>
          <w:trHeight w:val="422"/>
        </w:trPr>
        <w:tc>
          <w:tcPr>
            <w:tcW w:w="3955" w:type="dxa"/>
            <w:vAlign w:val="center"/>
          </w:tcPr>
          <w:p w:rsidRPr="00D15630" w:rsidR="00880619" w:rsidP="001D0926" w:rsidRDefault="00880619" w14:paraId="3BF8F088" w14:textId="77777777">
            <w:pPr>
              <w:rPr>
                <w:rFonts w:ascii="Times New Roman" w:hAnsi="Times New Roman" w:cs="Times New Roman"/>
                <w:b/>
                <w:color w:val="538135" w:themeColor="accent6" w:themeShade="BF"/>
                <w:sz w:val="24"/>
                <w:szCs w:val="24"/>
              </w:rPr>
            </w:pPr>
            <w:r w:rsidRPr="00D15630">
              <w:rPr>
                <w:rFonts w:ascii="Times New Roman" w:hAnsi="Times New Roman" w:cs="Times New Roman"/>
                <w:b/>
                <w:color w:val="538135" w:themeColor="accent6" w:themeShade="BF"/>
                <w:sz w:val="24"/>
                <w:szCs w:val="24"/>
              </w:rPr>
              <w:t>Section</w:t>
            </w:r>
          </w:p>
        </w:tc>
        <w:tc>
          <w:tcPr>
            <w:tcW w:w="2525" w:type="dxa"/>
            <w:vAlign w:val="center"/>
          </w:tcPr>
          <w:p w:rsidRPr="00D15630" w:rsidR="00880619" w:rsidP="001D0926" w:rsidRDefault="00880619" w14:paraId="583071D6" w14:textId="77777777">
            <w:pPr>
              <w:rPr>
                <w:rFonts w:ascii="Times New Roman" w:hAnsi="Times New Roman" w:cs="Times New Roman"/>
                <w:b/>
                <w:color w:val="538135" w:themeColor="accent6" w:themeShade="BF"/>
                <w:sz w:val="24"/>
                <w:szCs w:val="24"/>
              </w:rPr>
            </w:pPr>
            <w:r w:rsidRPr="00D15630">
              <w:rPr>
                <w:rFonts w:ascii="Times New Roman" w:hAnsi="Times New Roman" w:cs="Times New Roman"/>
                <w:b/>
                <w:color w:val="538135" w:themeColor="accent6" w:themeShade="BF"/>
                <w:sz w:val="24"/>
                <w:szCs w:val="24"/>
              </w:rPr>
              <w:t>Suggested Page Counts</w:t>
            </w:r>
          </w:p>
        </w:tc>
      </w:tr>
      <w:tr w:rsidRPr="00C710B2" w:rsidR="00880619" w:rsidTr="001D0926" w14:paraId="51AC3E9A" w14:textId="77777777">
        <w:trPr>
          <w:trHeight w:val="336"/>
        </w:trPr>
        <w:tc>
          <w:tcPr>
            <w:tcW w:w="3955" w:type="dxa"/>
            <w:vAlign w:val="center"/>
          </w:tcPr>
          <w:p w:rsidRPr="00D15630" w:rsidR="00880619" w:rsidP="001D0926" w:rsidRDefault="00880619" w14:paraId="7A3BAAB7" w14:textId="77777777">
            <w:p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Significance and Technical Approach</w:t>
            </w:r>
          </w:p>
        </w:tc>
        <w:tc>
          <w:tcPr>
            <w:tcW w:w="2525" w:type="dxa"/>
            <w:vAlign w:val="center"/>
          </w:tcPr>
          <w:p w:rsidRPr="00D15630" w:rsidR="00880619" w:rsidP="001D0926" w:rsidRDefault="00880619" w14:paraId="5E111DAC" w14:textId="77777777">
            <w:pPr>
              <w:jc w:val="cente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3 pages</w:t>
            </w:r>
          </w:p>
        </w:tc>
      </w:tr>
      <w:tr w:rsidRPr="00C710B2" w:rsidR="00880619" w:rsidTr="001D0926" w14:paraId="0AE4DBCF" w14:textId="77777777">
        <w:trPr>
          <w:trHeight w:val="336"/>
        </w:trPr>
        <w:tc>
          <w:tcPr>
            <w:tcW w:w="3955" w:type="dxa"/>
            <w:vAlign w:val="center"/>
          </w:tcPr>
          <w:p w:rsidRPr="00D15630" w:rsidR="00880619" w:rsidP="001D0926" w:rsidRDefault="00880619" w14:paraId="57EA8218" w14:textId="77777777">
            <w:p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Project Objectives</w:t>
            </w:r>
          </w:p>
        </w:tc>
        <w:tc>
          <w:tcPr>
            <w:tcW w:w="2525" w:type="dxa"/>
            <w:vAlign w:val="center"/>
          </w:tcPr>
          <w:p w:rsidRPr="00D15630" w:rsidR="00880619" w:rsidP="001D0926" w:rsidRDefault="00880619" w14:paraId="5A8DBEFD" w14:textId="77777777">
            <w:pPr>
              <w:jc w:val="cente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7 pages</w:t>
            </w:r>
          </w:p>
        </w:tc>
      </w:tr>
      <w:tr w:rsidRPr="00C710B2" w:rsidR="00880619" w:rsidTr="001D0926" w14:paraId="2E5AAD38" w14:textId="77777777">
        <w:trPr>
          <w:trHeight w:val="336"/>
        </w:trPr>
        <w:tc>
          <w:tcPr>
            <w:tcW w:w="3955" w:type="dxa"/>
            <w:vAlign w:val="center"/>
          </w:tcPr>
          <w:p w:rsidRPr="00D15630" w:rsidR="00880619" w:rsidP="001D0926" w:rsidRDefault="00880619" w14:paraId="08D15D42" w14:textId="77777777">
            <w:p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Project Workplan</w:t>
            </w:r>
          </w:p>
        </w:tc>
        <w:tc>
          <w:tcPr>
            <w:tcW w:w="2525" w:type="dxa"/>
            <w:vAlign w:val="center"/>
          </w:tcPr>
          <w:p w:rsidRPr="00D15630" w:rsidR="00880619" w:rsidP="001D0926" w:rsidRDefault="00880619" w14:paraId="62F36446" w14:textId="77777777">
            <w:pPr>
              <w:jc w:val="cente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2 pages</w:t>
            </w:r>
          </w:p>
        </w:tc>
      </w:tr>
    </w:tbl>
    <w:p w:rsidRPr="00D15630" w:rsidR="00880619" w:rsidP="00880619" w:rsidRDefault="00880619" w14:paraId="67B40460" w14:textId="77777777">
      <w:pPr>
        <w:rPr>
          <w:rFonts w:ascii="Times New Roman" w:hAnsi="Times New Roman" w:cs="Times New Roman"/>
          <w:color w:val="538135" w:themeColor="accent6" w:themeShade="BF"/>
          <w:sz w:val="24"/>
          <w:szCs w:val="24"/>
        </w:rPr>
      </w:pPr>
    </w:p>
    <w:p w:rsidRPr="00D15630" w:rsidR="00880619" w:rsidP="00880619" w:rsidRDefault="00880619" w14:paraId="0018B836" w14:textId="6D578BA8">
      <w:p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As summarized above, the Phase II Project Narrative </w:t>
      </w:r>
      <w:r w:rsidRPr="00D15630">
        <w:rPr>
          <w:rFonts w:ascii="Times New Roman" w:hAnsi="Times New Roman" w:cs="Times New Roman"/>
          <w:b/>
          <w:color w:val="538135" w:themeColor="accent6" w:themeShade="BF"/>
          <w:sz w:val="24"/>
          <w:szCs w:val="24"/>
        </w:rPr>
        <w:t>may not exceed twelve pages in length</w:t>
      </w:r>
      <w:r w:rsidRPr="00D15630">
        <w:rPr>
          <w:rFonts w:ascii="Times New Roman" w:hAnsi="Times New Roman" w:cs="Times New Roman"/>
          <w:color w:val="538135" w:themeColor="accent6" w:themeShade="BF"/>
          <w:sz w:val="24"/>
          <w:szCs w:val="24"/>
        </w:rPr>
        <w:t xml:space="preserve"> (using a minimum of size 12 font throughout).</w:t>
      </w:r>
    </w:p>
    <w:p w:rsidRPr="00D15630" w:rsidR="00880619" w:rsidP="00880619" w:rsidRDefault="00880619" w14:paraId="5F4B6354" w14:textId="5D700311">
      <w:pPr>
        <w:rPr>
          <w:rFonts w:ascii="Times New Roman" w:hAnsi="Times New Roman" w:eastAsia="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This document </w:t>
      </w:r>
      <w:r w:rsidRPr="00D15630" w:rsidR="00023646">
        <w:rPr>
          <w:rFonts w:ascii="Times New Roman" w:hAnsi="Times New Roman" w:cs="Times New Roman"/>
          <w:color w:val="538135" w:themeColor="accent6" w:themeShade="BF"/>
          <w:sz w:val="24"/>
          <w:szCs w:val="24"/>
        </w:rPr>
        <w:t xml:space="preserve">lists project details that </w:t>
      </w:r>
      <w:r w:rsidRPr="00D15630" w:rsidR="0025761F">
        <w:rPr>
          <w:rFonts w:ascii="Times New Roman" w:hAnsi="Times New Roman" w:cs="Times New Roman"/>
          <w:color w:val="538135" w:themeColor="accent6" w:themeShade="BF"/>
          <w:sz w:val="24"/>
          <w:szCs w:val="24"/>
        </w:rPr>
        <w:t xml:space="preserve">are </w:t>
      </w:r>
      <w:r w:rsidRPr="00D15630">
        <w:rPr>
          <w:rFonts w:ascii="Times New Roman" w:hAnsi="Times New Roman" w:cs="Times New Roman"/>
          <w:color w:val="538135" w:themeColor="accent6" w:themeShade="BF"/>
          <w:sz w:val="24"/>
          <w:szCs w:val="24"/>
        </w:rPr>
        <w:t>recommended for inclusion, but you may adjust section titles and content to suit your unique application.</w:t>
      </w:r>
    </w:p>
    <w:p w:rsidR="00880619" w:rsidP="00373CA2" w:rsidRDefault="00880619" w14:paraId="2AF9EBC6" w14:textId="77777777">
      <w:pPr>
        <w:spacing w:after="0"/>
        <w:rPr>
          <w:rFonts w:ascii="Times New Roman" w:hAnsi="Times New Roman" w:cs="Times New Roman"/>
          <w:sz w:val="24"/>
          <w:szCs w:val="24"/>
        </w:rPr>
      </w:pPr>
    </w:p>
    <w:p w:rsidRPr="00E84DD6" w:rsidR="008473D5" w:rsidP="00ED2516" w:rsidRDefault="009D5FED" w14:paraId="723795ED" w14:textId="3547E8ED">
      <w:pPr>
        <w:rPr>
          <w:rFonts w:ascii="Times New Roman" w:hAnsi="Times New Roman" w:cs="Times New Roman"/>
          <w:i/>
          <w:iCs/>
          <w:sz w:val="24"/>
          <w:szCs w:val="24"/>
        </w:rPr>
      </w:pPr>
      <w:r w:rsidRPr="00ED2516">
        <w:rPr>
          <w:rFonts w:ascii="Times New Roman" w:hAnsi="Times New Roman" w:cs="Times New Roman"/>
          <w:b/>
          <w:bCs/>
          <w:sz w:val="24"/>
          <w:szCs w:val="24"/>
        </w:rPr>
        <w:t>Project Name:</w:t>
      </w:r>
      <w:r w:rsidR="008B725B">
        <w:rPr>
          <w:rFonts w:ascii="Times New Roman" w:hAnsi="Times New Roman" w:cs="Times New Roman"/>
          <w:sz w:val="24"/>
          <w:szCs w:val="24"/>
        </w:rPr>
        <w:t xml:space="preserve"> </w:t>
      </w:r>
    </w:p>
    <w:p w:rsidRPr="00ED2516" w:rsidR="00A32073" w:rsidP="00D15630" w:rsidRDefault="008E78AE" w14:paraId="0FC87375" w14:textId="08648B53">
      <w:pPr>
        <w:pStyle w:val="Heading2"/>
        <w:numPr>
          <w:ilvl w:val="0"/>
          <w:numId w:val="16"/>
        </w:numPr>
        <w:ind w:left="360"/>
        <w:rPr>
          <w:rFonts w:ascii="Times New Roman" w:hAnsi="Times New Roman" w:cs="Times New Roman"/>
        </w:rPr>
      </w:pPr>
      <w:r w:rsidRPr="00ED2516">
        <w:rPr>
          <w:rFonts w:ascii="Times New Roman" w:hAnsi="Times New Roman" w:cs="Times New Roman"/>
        </w:rPr>
        <w:t>Significance</w:t>
      </w:r>
      <w:r w:rsidRPr="00ED2516" w:rsidR="00A32073">
        <w:rPr>
          <w:rFonts w:ascii="Times New Roman" w:hAnsi="Times New Roman" w:cs="Times New Roman"/>
        </w:rPr>
        <w:t xml:space="preserve"> and Technical Approach</w:t>
      </w:r>
    </w:p>
    <w:p w:rsidRPr="00D15630" w:rsidR="00A32073" w:rsidP="35B847CD" w:rsidRDefault="00A32073" w14:paraId="5ABE8813" w14:textId="78A18708">
      <w:p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In this section</w:t>
      </w:r>
      <w:r w:rsidRPr="00D15630" w:rsidR="00670DDD">
        <w:rPr>
          <w:rFonts w:ascii="Times New Roman" w:hAnsi="Times New Roman" w:cs="Times New Roman"/>
          <w:color w:val="538135" w:themeColor="accent6" w:themeShade="BF"/>
          <w:sz w:val="24"/>
          <w:szCs w:val="24"/>
        </w:rPr>
        <w:t>,</w:t>
      </w:r>
      <w:r w:rsidRPr="00D15630">
        <w:rPr>
          <w:rFonts w:ascii="Times New Roman" w:hAnsi="Times New Roman" w:cs="Times New Roman"/>
          <w:color w:val="538135" w:themeColor="accent6" w:themeShade="BF"/>
          <w:sz w:val="24"/>
          <w:szCs w:val="24"/>
        </w:rPr>
        <w:t xml:space="preserve"> applicants should define the specific technical problem or opportunity </w:t>
      </w:r>
      <w:r w:rsidRPr="00D15630" w:rsidR="0067629A">
        <w:rPr>
          <w:rFonts w:ascii="Times New Roman" w:hAnsi="Times New Roman" w:cs="Times New Roman"/>
          <w:color w:val="538135" w:themeColor="accent6" w:themeShade="BF"/>
          <w:sz w:val="24"/>
          <w:szCs w:val="24"/>
        </w:rPr>
        <w:t>that the application addresses</w:t>
      </w:r>
      <w:r w:rsidRPr="00D15630">
        <w:rPr>
          <w:rFonts w:ascii="Times New Roman" w:hAnsi="Times New Roman" w:cs="Times New Roman"/>
          <w:color w:val="538135" w:themeColor="accent6" w:themeShade="BF"/>
          <w:sz w:val="24"/>
          <w:szCs w:val="24"/>
        </w:rPr>
        <w:t xml:space="preserve">.  Applicants should provide </w:t>
      </w:r>
      <w:r w:rsidRPr="00D15630" w:rsidR="003D7344">
        <w:rPr>
          <w:rFonts w:ascii="Times New Roman" w:hAnsi="Times New Roman" w:cs="Times New Roman"/>
          <w:color w:val="538135" w:themeColor="accent6" w:themeShade="BF"/>
          <w:sz w:val="24"/>
          <w:szCs w:val="24"/>
        </w:rPr>
        <w:t>sufficient</w:t>
      </w:r>
      <w:r w:rsidRPr="00D15630">
        <w:rPr>
          <w:rFonts w:ascii="Times New Roman" w:hAnsi="Times New Roman" w:cs="Times New Roman"/>
          <w:color w:val="538135" w:themeColor="accent6" w:themeShade="BF"/>
          <w:sz w:val="24"/>
          <w:szCs w:val="24"/>
        </w:rPr>
        <w:t xml:space="preserve"> background information </w:t>
      </w:r>
      <w:r w:rsidRPr="00D15630" w:rsidR="009D606F">
        <w:rPr>
          <w:rFonts w:ascii="Times New Roman" w:hAnsi="Times New Roman" w:cs="Times New Roman"/>
          <w:color w:val="538135" w:themeColor="accent6" w:themeShade="BF"/>
          <w:sz w:val="24"/>
          <w:szCs w:val="24"/>
        </w:rPr>
        <w:t>to make</w:t>
      </w:r>
      <w:r w:rsidRPr="00D15630">
        <w:rPr>
          <w:rFonts w:ascii="Times New Roman" w:hAnsi="Times New Roman" w:cs="Times New Roman"/>
          <w:color w:val="538135" w:themeColor="accent6" w:themeShade="BF"/>
          <w:sz w:val="24"/>
          <w:szCs w:val="24"/>
        </w:rPr>
        <w:t xml:space="preserve"> the importance of the problem/opportunity clear.  They should indicate the overall technical approach to the problem/opportunity and the </w:t>
      </w:r>
      <w:r w:rsidRPr="00D15630" w:rsidR="00260D9C">
        <w:rPr>
          <w:rFonts w:ascii="Times New Roman" w:hAnsi="Times New Roman" w:cs="Times New Roman"/>
          <w:color w:val="538135" w:themeColor="accent6" w:themeShade="BF"/>
          <w:sz w:val="24"/>
          <w:szCs w:val="24"/>
        </w:rPr>
        <w:t>role</w:t>
      </w:r>
      <w:r w:rsidRPr="00D15630">
        <w:rPr>
          <w:rFonts w:ascii="Times New Roman" w:hAnsi="Times New Roman" w:cs="Times New Roman"/>
          <w:color w:val="538135" w:themeColor="accent6" w:themeShade="BF"/>
          <w:sz w:val="24"/>
          <w:szCs w:val="24"/>
        </w:rPr>
        <w:t xml:space="preserve"> the proposed research plays in </w:t>
      </w:r>
      <w:r w:rsidRPr="00D15630" w:rsidR="00BD46CB">
        <w:rPr>
          <w:rFonts w:ascii="Times New Roman" w:hAnsi="Times New Roman" w:cs="Times New Roman"/>
          <w:color w:val="538135" w:themeColor="accent6" w:themeShade="BF"/>
          <w:sz w:val="24"/>
          <w:szCs w:val="24"/>
        </w:rPr>
        <w:t xml:space="preserve">delivering </w:t>
      </w:r>
      <w:r w:rsidRPr="00D15630">
        <w:rPr>
          <w:rFonts w:ascii="Times New Roman" w:hAnsi="Times New Roman" w:cs="Times New Roman"/>
          <w:color w:val="538135" w:themeColor="accent6" w:themeShade="BF"/>
          <w:sz w:val="24"/>
          <w:szCs w:val="24"/>
        </w:rPr>
        <w:t>needed results.   </w:t>
      </w:r>
    </w:p>
    <w:p w:rsidRPr="00D15630" w:rsidR="00A32073" w:rsidP="35B847CD" w:rsidRDefault="00A32073" w14:paraId="5A77374A" w14:textId="39AE7C57">
      <w:p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Although each section of the Project Narrative is important, the first section is </w:t>
      </w:r>
      <w:r w:rsidRPr="00D15630" w:rsidR="007876BA">
        <w:rPr>
          <w:rFonts w:ascii="Times New Roman" w:hAnsi="Times New Roman" w:cs="Times New Roman"/>
          <w:color w:val="538135" w:themeColor="accent6" w:themeShade="BF"/>
          <w:sz w:val="24"/>
          <w:szCs w:val="24"/>
        </w:rPr>
        <w:t>especially important</w:t>
      </w:r>
      <w:r w:rsidRPr="00D15630">
        <w:rPr>
          <w:rFonts w:ascii="Times New Roman" w:hAnsi="Times New Roman" w:cs="Times New Roman"/>
          <w:color w:val="538135" w:themeColor="accent6" w:themeShade="BF"/>
          <w:sz w:val="24"/>
          <w:szCs w:val="24"/>
        </w:rPr>
        <w:t>, as it is the first part of your proposed project that reviewers will encounter, and it lays the groundwork for all that follows.  This section should take up a significant portion of the narrative</w:t>
      </w:r>
      <w:r w:rsidRPr="00D15630" w:rsidR="00B03A97">
        <w:rPr>
          <w:rFonts w:ascii="Times New Roman" w:hAnsi="Times New Roman" w:cs="Times New Roman"/>
          <w:color w:val="538135" w:themeColor="accent6" w:themeShade="BF"/>
          <w:sz w:val="24"/>
          <w:szCs w:val="24"/>
        </w:rPr>
        <w:t>,</w:t>
      </w:r>
      <w:r w:rsidRPr="00D15630">
        <w:rPr>
          <w:rFonts w:ascii="Times New Roman" w:hAnsi="Times New Roman" w:cs="Times New Roman"/>
          <w:color w:val="538135" w:themeColor="accent6" w:themeShade="BF"/>
          <w:sz w:val="24"/>
          <w:szCs w:val="24"/>
        </w:rPr>
        <w:t xml:space="preserve"> and applicants should </w:t>
      </w:r>
      <w:r w:rsidRPr="00D15630" w:rsidR="00F46608">
        <w:rPr>
          <w:rFonts w:ascii="Times New Roman" w:hAnsi="Times New Roman" w:cs="Times New Roman"/>
          <w:color w:val="538135" w:themeColor="accent6" w:themeShade="BF"/>
          <w:sz w:val="24"/>
          <w:szCs w:val="24"/>
        </w:rPr>
        <w:t>address</w:t>
      </w:r>
      <w:r w:rsidRPr="00D15630">
        <w:rPr>
          <w:rFonts w:ascii="Times New Roman" w:hAnsi="Times New Roman" w:cs="Times New Roman"/>
          <w:color w:val="538135" w:themeColor="accent6" w:themeShade="BF"/>
          <w:sz w:val="24"/>
          <w:szCs w:val="24"/>
        </w:rPr>
        <w:t xml:space="preserve"> it thoroughly.   </w:t>
      </w:r>
    </w:p>
    <w:p w:rsidRPr="00D15630" w:rsidR="00A32073" w:rsidP="00ED2516" w:rsidRDefault="00A32073" w14:paraId="14A46A66" w14:textId="4CA8C46A">
      <w:pPr>
        <w:pStyle w:val="Heading3"/>
        <w:rPr>
          <w:rFonts w:ascii="Times New Roman" w:hAnsi="Times New Roman" w:cs="Times New Roman"/>
          <w:color w:val="70AD47" w:themeColor="accent6"/>
          <w:sz w:val="24"/>
          <w:szCs w:val="24"/>
        </w:rPr>
      </w:pPr>
      <w:r w:rsidRPr="00D15630">
        <w:rPr>
          <w:rFonts w:ascii="Times New Roman" w:hAnsi="Times New Roman" w:cs="Times New Roman"/>
          <w:color w:val="70AD47" w:themeColor="accent6"/>
          <w:sz w:val="24"/>
          <w:szCs w:val="24"/>
        </w:rPr>
        <w:t>Section goals: </w:t>
      </w:r>
    </w:p>
    <w:p w:rsidRPr="00D15630" w:rsidR="00A32073" w:rsidP="35B847CD" w:rsidRDefault="00A32073" w14:paraId="02928E92" w14:textId="5238EBDD">
      <w:pPr>
        <w:numPr>
          <w:ilvl w:val="0"/>
          <w:numId w:val="3"/>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Define the specific problem or opportunity addressed in the application and demonstrate synergy between your interests and the needs specified by DOE.</w:t>
      </w:r>
    </w:p>
    <w:p w:rsidRPr="00D15630" w:rsidR="00A32073" w:rsidP="35B847CD" w:rsidRDefault="00A32073" w14:paraId="4B741D67" w14:textId="75E4D67E">
      <w:pPr>
        <w:numPr>
          <w:ilvl w:val="0"/>
          <w:numId w:val="3"/>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Provide sufficient background information so that the importance of the problem</w:t>
      </w:r>
      <w:r w:rsidRPr="00D15630" w:rsidR="00823748">
        <w:rPr>
          <w:rFonts w:ascii="Times New Roman" w:hAnsi="Times New Roman" w:cs="Times New Roman"/>
          <w:color w:val="538135" w:themeColor="accent6" w:themeShade="BF"/>
          <w:sz w:val="24"/>
          <w:szCs w:val="24"/>
        </w:rPr>
        <w:t xml:space="preserve"> or </w:t>
      </w:r>
      <w:r w:rsidRPr="00D15630">
        <w:rPr>
          <w:rFonts w:ascii="Times New Roman" w:hAnsi="Times New Roman" w:cs="Times New Roman"/>
          <w:color w:val="538135" w:themeColor="accent6" w:themeShade="BF"/>
          <w:sz w:val="24"/>
          <w:szCs w:val="24"/>
        </w:rPr>
        <w:t>opportunity is clear. </w:t>
      </w:r>
    </w:p>
    <w:p w:rsidRPr="00D15630" w:rsidR="00A32073" w:rsidP="35B847CD" w:rsidRDefault="00A32073" w14:paraId="4098D242" w14:textId="10F24460">
      <w:pPr>
        <w:numPr>
          <w:ilvl w:val="0"/>
          <w:numId w:val="3"/>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Demonstrate an in-depth understanding of the topic and subtopic to which you are responding</w:t>
      </w:r>
      <w:r w:rsidRPr="00D15630" w:rsidR="008C6532">
        <w:rPr>
          <w:rFonts w:ascii="Times New Roman" w:hAnsi="Times New Roman" w:cs="Times New Roman"/>
          <w:color w:val="538135" w:themeColor="accent6" w:themeShade="BF"/>
          <w:sz w:val="24"/>
          <w:szCs w:val="24"/>
        </w:rPr>
        <w:t>.</w:t>
      </w:r>
      <w:r w:rsidRPr="00D15630">
        <w:rPr>
          <w:rFonts w:ascii="Times New Roman" w:hAnsi="Times New Roman" w:cs="Times New Roman"/>
          <w:color w:val="538135" w:themeColor="accent6" w:themeShade="BF"/>
          <w:sz w:val="24"/>
          <w:szCs w:val="24"/>
        </w:rPr>
        <w:t> </w:t>
      </w:r>
    </w:p>
    <w:p w:rsidRPr="00D15630" w:rsidR="00A32073" w:rsidP="35B847CD" w:rsidRDefault="00A32073" w14:paraId="41C716A7" w14:textId="77777777">
      <w:pPr>
        <w:numPr>
          <w:ilvl w:val="0"/>
          <w:numId w:val="3"/>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Discuss your technical approach to the problem and address any prior research that lays the foundation for this approach.  </w:t>
      </w:r>
    </w:p>
    <w:p w:rsidRPr="00D15630" w:rsidR="00A32073" w:rsidP="35B847CD" w:rsidRDefault="00A32073" w14:paraId="0DBCD4FF" w14:textId="59D1F9DD">
      <w:pPr>
        <w:numPr>
          <w:ilvl w:val="0"/>
          <w:numId w:val="3"/>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Differentiate your approach from the current (if any) methods used to address the problem</w:t>
      </w:r>
      <w:r w:rsidRPr="00D15630" w:rsidR="00607C3B">
        <w:rPr>
          <w:rFonts w:ascii="Times New Roman" w:hAnsi="Times New Roman" w:cs="Times New Roman"/>
          <w:color w:val="538135" w:themeColor="accent6" w:themeShade="BF"/>
          <w:sz w:val="24"/>
          <w:szCs w:val="24"/>
        </w:rPr>
        <w:t xml:space="preserve"> or </w:t>
      </w:r>
      <w:r w:rsidRPr="00D15630">
        <w:rPr>
          <w:rFonts w:ascii="Times New Roman" w:hAnsi="Times New Roman" w:cs="Times New Roman"/>
          <w:color w:val="538135" w:themeColor="accent6" w:themeShade="BF"/>
          <w:sz w:val="24"/>
          <w:szCs w:val="24"/>
        </w:rPr>
        <w:t>opportunity.  </w:t>
      </w:r>
    </w:p>
    <w:p w:rsidRPr="00D15630" w:rsidR="00A32073" w:rsidP="35B847CD" w:rsidRDefault="00A32073" w14:paraId="2043E353" w14:textId="29E8A1E7">
      <w:pPr>
        <w:numPr>
          <w:ilvl w:val="0"/>
          <w:numId w:val="3"/>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Clearly identify the benefits of funding your approach </w:t>
      </w:r>
      <w:r w:rsidRPr="00D15630" w:rsidR="003F0D70">
        <w:rPr>
          <w:rFonts w:ascii="Times New Roman" w:hAnsi="Times New Roman" w:cs="Times New Roman"/>
          <w:color w:val="538135" w:themeColor="accent6" w:themeShade="BF"/>
          <w:sz w:val="24"/>
          <w:szCs w:val="24"/>
        </w:rPr>
        <w:t>compared</w:t>
      </w:r>
      <w:r w:rsidRPr="00D15630">
        <w:rPr>
          <w:rFonts w:ascii="Times New Roman" w:hAnsi="Times New Roman" w:cs="Times New Roman"/>
          <w:color w:val="538135" w:themeColor="accent6" w:themeShade="BF"/>
          <w:sz w:val="24"/>
          <w:szCs w:val="24"/>
        </w:rPr>
        <w:t xml:space="preserve"> to </w:t>
      </w:r>
      <w:r w:rsidRPr="00D15630" w:rsidR="001801F1">
        <w:rPr>
          <w:rFonts w:ascii="Times New Roman" w:hAnsi="Times New Roman" w:cs="Times New Roman"/>
          <w:color w:val="538135" w:themeColor="accent6" w:themeShade="BF"/>
          <w:sz w:val="24"/>
          <w:szCs w:val="24"/>
        </w:rPr>
        <w:t>conventional or</w:t>
      </w:r>
      <w:r w:rsidRPr="00D15630">
        <w:rPr>
          <w:rFonts w:ascii="Times New Roman" w:hAnsi="Times New Roman" w:cs="Times New Roman"/>
          <w:color w:val="538135" w:themeColor="accent6" w:themeShade="BF"/>
          <w:sz w:val="24"/>
          <w:szCs w:val="24"/>
        </w:rPr>
        <w:t xml:space="preserve"> alternative</w:t>
      </w:r>
      <w:r w:rsidRPr="00D15630" w:rsidR="00A54C55">
        <w:rPr>
          <w:rFonts w:ascii="Times New Roman" w:hAnsi="Times New Roman" w:cs="Times New Roman"/>
          <w:color w:val="538135" w:themeColor="accent6" w:themeShade="BF"/>
          <w:sz w:val="24"/>
          <w:szCs w:val="24"/>
        </w:rPr>
        <w:t xml:space="preserve"> app</w:t>
      </w:r>
      <w:r w:rsidRPr="00D15630" w:rsidR="00AD7532">
        <w:rPr>
          <w:rFonts w:ascii="Times New Roman" w:hAnsi="Times New Roman" w:cs="Times New Roman"/>
          <w:color w:val="538135" w:themeColor="accent6" w:themeShade="BF"/>
          <w:sz w:val="24"/>
          <w:szCs w:val="24"/>
        </w:rPr>
        <w:t>roaches</w:t>
      </w:r>
      <w:r w:rsidRPr="00D15630">
        <w:rPr>
          <w:rFonts w:ascii="Times New Roman" w:hAnsi="Times New Roman" w:cs="Times New Roman"/>
          <w:color w:val="538135" w:themeColor="accent6" w:themeShade="BF"/>
          <w:sz w:val="24"/>
          <w:szCs w:val="24"/>
        </w:rPr>
        <w:t>.  </w:t>
      </w:r>
    </w:p>
    <w:p w:rsidRPr="00D15630" w:rsidR="00F3484D" w:rsidP="35B847CD" w:rsidRDefault="00A32073" w14:paraId="4A2C8F15" w14:textId="07859377">
      <w:pPr>
        <w:numPr>
          <w:ilvl w:val="0"/>
          <w:numId w:val="3"/>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Provide a general overview of the methods you will use and the expected outcomes and benefits.  </w:t>
      </w:r>
    </w:p>
    <w:p w:rsidRPr="00ED2516" w:rsidR="00A32073" w:rsidP="00D15630" w:rsidRDefault="7F7361AA" w14:paraId="16F28CB9" w14:textId="5C97EE50">
      <w:pPr>
        <w:pStyle w:val="Heading2"/>
        <w:numPr>
          <w:ilvl w:val="0"/>
          <w:numId w:val="16"/>
        </w:numPr>
        <w:ind w:left="360"/>
        <w:rPr>
          <w:rFonts w:ascii="Times New Roman" w:hAnsi="Times New Roman" w:cs="Times New Roman"/>
        </w:rPr>
      </w:pPr>
      <w:r w:rsidRPr="25F61625">
        <w:rPr>
          <w:rFonts w:ascii="Times New Roman" w:hAnsi="Times New Roman" w:cs="Times New Roman"/>
        </w:rPr>
        <w:t>Project</w:t>
      </w:r>
      <w:r w:rsidRPr="00ED2516" w:rsidR="00A32073">
        <w:rPr>
          <w:rFonts w:ascii="Times New Roman" w:hAnsi="Times New Roman" w:cs="Times New Roman"/>
        </w:rPr>
        <w:t xml:space="preserve"> Objectives</w:t>
      </w:r>
    </w:p>
    <w:p w:rsidRPr="00D15630" w:rsidR="00683311" w:rsidP="35B847CD" w:rsidRDefault="00A32073" w14:paraId="4C2FD8FA" w14:textId="149FA1F4">
      <w:p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The relationship between the </w:t>
      </w:r>
      <w:r w:rsidRPr="00D15630" w:rsidR="0E373C0A">
        <w:rPr>
          <w:rFonts w:ascii="Times New Roman" w:hAnsi="Times New Roman" w:cs="Times New Roman"/>
          <w:color w:val="538135" w:themeColor="accent6" w:themeShade="BF"/>
          <w:sz w:val="24"/>
          <w:szCs w:val="24"/>
        </w:rPr>
        <w:t>Project</w:t>
      </w:r>
      <w:r w:rsidRPr="00D15630">
        <w:rPr>
          <w:rFonts w:ascii="Times New Roman" w:hAnsi="Times New Roman" w:cs="Times New Roman"/>
          <w:color w:val="538135" w:themeColor="accent6" w:themeShade="BF"/>
          <w:sz w:val="24"/>
          <w:szCs w:val="24"/>
        </w:rPr>
        <w:t xml:space="preserve"> Objectives and the Work Plan is central to the Project Narrative</w:t>
      </w:r>
      <w:r w:rsidRPr="00D15630" w:rsidR="00C2287E">
        <w:rPr>
          <w:rFonts w:ascii="Times New Roman" w:hAnsi="Times New Roman" w:cs="Times New Roman"/>
          <w:color w:val="538135" w:themeColor="accent6" w:themeShade="BF"/>
          <w:sz w:val="24"/>
          <w:szCs w:val="24"/>
        </w:rPr>
        <w:t>,</w:t>
      </w:r>
      <w:r w:rsidRPr="00D15630">
        <w:rPr>
          <w:rFonts w:ascii="Times New Roman" w:hAnsi="Times New Roman" w:cs="Times New Roman"/>
          <w:color w:val="538135" w:themeColor="accent6" w:themeShade="BF"/>
          <w:sz w:val="24"/>
          <w:szCs w:val="24"/>
        </w:rPr>
        <w:t xml:space="preserve"> and this section should demonstrate that the applicant can not only carry out the proposed research and</w:t>
      </w:r>
      <w:r w:rsidRPr="00D15630" w:rsidR="00E6622F">
        <w:rPr>
          <w:rFonts w:ascii="Times New Roman" w:hAnsi="Times New Roman" w:cs="Times New Roman"/>
          <w:color w:val="538135" w:themeColor="accent6" w:themeShade="BF"/>
          <w:sz w:val="24"/>
          <w:szCs w:val="24"/>
        </w:rPr>
        <w:t xml:space="preserve"> development</w:t>
      </w:r>
      <w:r w:rsidRPr="00D15630">
        <w:rPr>
          <w:rFonts w:ascii="Times New Roman" w:hAnsi="Times New Roman" w:cs="Times New Roman"/>
          <w:color w:val="538135" w:themeColor="accent6" w:themeShade="BF"/>
          <w:sz w:val="24"/>
          <w:szCs w:val="24"/>
        </w:rPr>
        <w:t xml:space="preserve">, but </w:t>
      </w:r>
      <w:r w:rsidRPr="00D15630" w:rsidR="00325634">
        <w:rPr>
          <w:rFonts w:ascii="Times New Roman" w:hAnsi="Times New Roman" w:cs="Times New Roman"/>
          <w:color w:val="538135" w:themeColor="accent6" w:themeShade="BF"/>
          <w:sz w:val="24"/>
          <w:szCs w:val="24"/>
        </w:rPr>
        <w:t xml:space="preserve">also </w:t>
      </w:r>
      <w:r w:rsidRPr="00D15630">
        <w:rPr>
          <w:rFonts w:ascii="Times New Roman" w:hAnsi="Times New Roman" w:cs="Times New Roman"/>
          <w:color w:val="538135" w:themeColor="accent6" w:themeShade="BF"/>
          <w:sz w:val="24"/>
          <w:szCs w:val="24"/>
        </w:rPr>
        <w:t xml:space="preserve">that </w:t>
      </w:r>
      <w:r w:rsidRPr="00D15630" w:rsidR="00564E74">
        <w:rPr>
          <w:rFonts w:ascii="Times New Roman" w:hAnsi="Times New Roman" w:cs="Times New Roman"/>
          <w:color w:val="538135" w:themeColor="accent6" w:themeShade="BF"/>
          <w:sz w:val="24"/>
          <w:szCs w:val="24"/>
        </w:rPr>
        <w:t xml:space="preserve">the </w:t>
      </w:r>
      <w:r w:rsidRPr="00D15630">
        <w:rPr>
          <w:rFonts w:ascii="Times New Roman" w:hAnsi="Times New Roman" w:cs="Times New Roman"/>
          <w:color w:val="538135" w:themeColor="accent6" w:themeShade="BF"/>
          <w:sz w:val="24"/>
          <w:szCs w:val="24"/>
        </w:rPr>
        <w:t xml:space="preserve">innovation will provide a viable </w:t>
      </w:r>
      <w:r w:rsidRPr="00D15630" w:rsidR="00D474CF">
        <w:rPr>
          <w:rFonts w:ascii="Times New Roman" w:hAnsi="Times New Roman" w:cs="Times New Roman"/>
          <w:color w:val="538135" w:themeColor="accent6" w:themeShade="BF"/>
          <w:sz w:val="24"/>
          <w:szCs w:val="24"/>
        </w:rPr>
        <w:t xml:space="preserve">product, process, or service </w:t>
      </w:r>
      <w:r w:rsidRPr="00D15630">
        <w:rPr>
          <w:rFonts w:ascii="Times New Roman" w:hAnsi="Times New Roman" w:cs="Times New Roman"/>
          <w:color w:val="538135" w:themeColor="accent6" w:themeShade="BF"/>
          <w:sz w:val="24"/>
          <w:szCs w:val="24"/>
        </w:rPr>
        <w:t xml:space="preserve">to the specific problem or opportunity identified by DOE.  Use this section to state the specific objectives for </w:t>
      </w:r>
      <w:proofErr w:type="gramStart"/>
      <w:r w:rsidRPr="00D15630">
        <w:rPr>
          <w:rFonts w:ascii="Times New Roman" w:hAnsi="Times New Roman" w:cs="Times New Roman"/>
          <w:color w:val="538135" w:themeColor="accent6" w:themeShade="BF"/>
          <w:sz w:val="24"/>
          <w:szCs w:val="24"/>
        </w:rPr>
        <w:t>the Phase</w:t>
      </w:r>
      <w:proofErr w:type="gramEnd"/>
      <w:r w:rsidRPr="00D15630">
        <w:rPr>
          <w:rFonts w:ascii="Times New Roman" w:hAnsi="Times New Roman" w:cs="Times New Roman"/>
          <w:color w:val="538135" w:themeColor="accent6" w:themeShade="BF"/>
          <w:sz w:val="24"/>
          <w:szCs w:val="24"/>
        </w:rPr>
        <w:t xml:space="preserve"> </w:t>
      </w:r>
      <w:r w:rsidRPr="00D15630" w:rsidR="00685FFA">
        <w:rPr>
          <w:rFonts w:ascii="Times New Roman" w:hAnsi="Times New Roman" w:cs="Times New Roman"/>
          <w:color w:val="538135" w:themeColor="accent6" w:themeShade="BF"/>
          <w:sz w:val="24"/>
          <w:szCs w:val="24"/>
        </w:rPr>
        <w:t>I</w:t>
      </w:r>
      <w:r w:rsidRPr="00D15630">
        <w:rPr>
          <w:rFonts w:ascii="Times New Roman" w:hAnsi="Times New Roman" w:cs="Times New Roman"/>
          <w:color w:val="538135" w:themeColor="accent6" w:themeShade="BF"/>
          <w:sz w:val="24"/>
          <w:szCs w:val="24"/>
        </w:rPr>
        <w:t xml:space="preserve">I research and development and link </w:t>
      </w:r>
      <w:r w:rsidRPr="00D15630" w:rsidR="00AF5C63">
        <w:rPr>
          <w:rFonts w:ascii="Times New Roman" w:hAnsi="Times New Roman" w:cs="Times New Roman"/>
          <w:color w:val="538135" w:themeColor="accent6" w:themeShade="BF"/>
          <w:sz w:val="24"/>
          <w:szCs w:val="24"/>
        </w:rPr>
        <w:t>them</w:t>
      </w:r>
      <w:r w:rsidRPr="00D15630">
        <w:rPr>
          <w:rFonts w:ascii="Times New Roman" w:hAnsi="Times New Roman" w:cs="Times New Roman"/>
          <w:color w:val="538135" w:themeColor="accent6" w:themeShade="BF"/>
          <w:sz w:val="24"/>
          <w:szCs w:val="24"/>
        </w:rPr>
        <w:t xml:space="preserve"> to the Work Plan by describing in explicit detail the methods planned to achieve each objective</w:t>
      </w:r>
      <w:r w:rsidRPr="00D15630" w:rsidR="00056196">
        <w:rPr>
          <w:rFonts w:ascii="Times New Roman" w:hAnsi="Times New Roman" w:cs="Times New Roman"/>
          <w:color w:val="538135" w:themeColor="accent6" w:themeShade="BF"/>
          <w:sz w:val="24"/>
          <w:szCs w:val="24"/>
        </w:rPr>
        <w:t>. In addition,</w:t>
      </w:r>
      <w:r w:rsidRPr="00D15630">
        <w:rPr>
          <w:rFonts w:ascii="Times New Roman" w:hAnsi="Times New Roman" w:cs="Times New Roman"/>
          <w:color w:val="538135" w:themeColor="accent6" w:themeShade="BF"/>
          <w:sz w:val="24"/>
          <w:szCs w:val="24"/>
        </w:rPr>
        <w:t xml:space="preserve"> </w:t>
      </w:r>
      <w:r w:rsidRPr="00D15630" w:rsidR="00056196">
        <w:rPr>
          <w:rFonts w:ascii="Times New Roman" w:hAnsi="Times New Roman" w:cs="Times New Roman"/>
          <w:color w:val="538135" w:themeColor="accent6" w:themeShade="BF"/>
          <w:sz w:val="24"/>
          <w:szCs w:val="24"/>
        </w:rPr>
        <w:t>indicate</w:t>
      </w:r>
      <w:r w:rsidRPr="00D15630">
        <w:rPr>
          <w:rFonts w:ascii="Times New Roman" w:hAnsi="Times New Roman" w:cs="Times New Roman"/>
          <w:color w:val="538135" w:themeColor="accent6" w:themeShade="BF"/>
          <w:sz w:val="24"/>
          <w:szCs w:val="24"/>
        </w:rPr>
        <w:t xml:space="preserve"> the qualifications of the team that will carry out the work, where it will be done, and how it will be carried out. </w:t>
      </w:r>
    </w:p>
    <w:p w:rsidRPr="00D15630" w:rsidR="00876A8D" w:rsidP="00ED2516" w:rsidRDefault="00876A8D" w14:paraId="0D8E046C" w14:textId="4100C249">
      <w:pPr>
        <w:pStyle w:val="Heading3"/>
        <w:rPr>
          <w:rFonts w:ascii="Times New Roman" w:hAnsi="Times New Roman" w:cs="Times New Roman"/>
          <w:color w:val="70AD47" w:themeColor="accent6"/>
          <w:sz w:val="24"/>
          <w:szCs w:val="24"/>
        </w:rPr>
      </w:pPr>
      <w:r w:rsidRPr="00D15630">
        <w:rPr>
          <w:rFonts w:ascii="Times New Roman" w:hAnsi="Times New Roman" w:cs="Times New Roman"/>
          <w:color w:val="70AD47" w:themeColor="accent6"/>
          <w:sz w:val="24"/>
          <w:szCs w:val="24"/>
        </w:rPr>
        <w:t>Section Goals:</w:t>
      </w:r>
      <w:r w:rsidRPr="00D15630" w:rsidR="005D7779">
        <w:rPr>
          <w:rFonts w:ascii="Times New Roman" w:hAnsi="Times New Roman" w:cs="Times New Roman"/>
          <w:color w:val="70AD47" w:themeColor="accent6"/>
          <w:sz w:val="24"/>
          <w:szCs w:val="24"/>
        </w:rPr>
        <w:t xml:space="preserve">  </w:t>
      </w:r>
    </w:p>
    <w:p w:rsidRPr="00D15630" w:rsidR="00811CDF" w:rsidP="00ED2516" w:rsidRDefault="00F639F3" w14:paraId="5E8870F1" w14:textId="435E4E35">
      <w:pPr>
        <w:pStyle w:val="ListParagraph"/>
        <w:numPr>
          <w:ilvl w:val="0"/>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State the specific objectives of the Phase II </w:t>
      </w:r>
      <w:r w:rsidRPr="00D15630" w:rsidR="00751C12">
        <w:rPr>
          <w:rFonts w:ascii="Times New Roman" w:hAnsi="Times New Roman" w:cs="Times New Roman"/>
          <w:color w:val="538135" w:themeColor="accent6" w:themeShade="BF"/>
          <w:sz w:val="24"/>
          <w:szCs w:val="24"/>
        </w:rPr>
        <w:t>project</w:t>
      </w:r>
      <w:r w:rsidRPr="00D15630">
        <w:rPr>
          <w:rFonts w:ascii="Times New Roman" w:hAnsi="Times New Roman" w:cs="Times New Roman"/>
          <w:color w:val="538135" w:themeColor="accent6" w:themeShade="BF"/>
          <w:sz w:val="24"/>
          <w:szCs w:val="24"/>
        </w:rPr>
        <w:t xml:space="preserve">. Discuss the purpose of your Phase I </w:t>
      </w:r>
      <w:r w:rsidRPr="00D15630" w:rsidR="006D2B5B">
        <w:rPr>
          <w:rFonts w:ascii="Times New Roman" w:hAnsi="Times New Roman" w:cs="Times New Roman"/>
          <w:color w:val="538135" w:themeColor="accent6" w:themeShade="BF"/>
          <w:sz w:val="24"/>
          <w:szCs w:val="24"/>
        </w:rPr>
        <w:t>project</w:t>
      </w:r>
      <w:r w:rsidRPr="00D15630" w:rsidR="00604D28">
        <w:rPr>
          <w:rFonts w:ascii="Times New Roman" w:hAnsi="Times New Roman" w:cs="Times New Roman"/>
          <w:color w:val="538135" w:themeColor="accent6" w:themeShade="BF"/>
          <w:sz w:val="24"/>
          <w:szCs w:val="24"/>
        </w:rPr>
        <w:t xml:space="preserve">, the research </w:t>
      </w:r>
      <w:r w:rsidRPr="00D15630" w:rsidR="00172F28">
        <w:rPr>
          <w:rFonts w:ascii="Times New Roman" w:hAnsi="Times New Roman" w:cs="Times New Roman"/>
          <w:color w:val="538135" w:themeColor="accent6" w:themeShade="BF"/>
          <w:sz w:val="24"/>
          <w:szCs w:val="24"/>
        </w:rPr>
        <w:t>and development efforts</w:t>
      </w:r>
      <w:r w:rsidRPr="00D15630" w:rsidR="00604D28">
        <w:rPr>
          <w:rFonts w:ascii="Times New Roman" w:hAnsi="Times New Roman" w:cs="Times New Roman"/>
          <w:color w:val="538135" w:themeColor="accent6" w:themeShade="BF"/>
          <w:sz w:val="24"/>
          <w:szCs w:val="24"/>
        </w:rPr>
        <w:t xml:space="preserve">, findings or results, and your estimate of technical feasibility. </w:t>
      </w:r>
      <w:r w:rsidRPr="00D15630" w:rsidR="00DB76AB">
        <w:rPr>
          <w:rFonts w:ascii="Times New Roman" w:hAnsi="Times New Roman" w:cs="Times New Roman"/>
          <w:color w:val="538135" w:themeColor="accent6" w:themeShade="BF"/>
          <w:sz w:val="24"/>
          <w:szCs w:val="24"/>
        </w:rPr>
        <w:t xml:space="preserve"> </w:t>
      </w:r>
      <w:r w:rsidRPr="00D15630" w:rsidR="00172F28">
        <w:rPr>
          <w:rFonts w:ascii="Times New Roman" w:hAnsi="Times New Roman" w:cs="Times New Roman"/>
          <w:color w:val="538135" w:themeColor="accent6" w:themeShade="BF"/>
          <w:sz w:val="24"/>
          <w:szCs w:val="24"/>
        </w:rPr>
        <w:t>Address</w:t>
      </w:r>
      <w:r w:rsidRPr="00D15630" w:rsidR="00604D28">
        <w:rPr>
          <w:rFonts w:ascii="Times New Roman" w:hAnsi="Times New Roman" w:cs="Times New Roman"/>
          <w:color w:val="538135" w:themeColor="accent6" w:themeShade="BF"/>
          <w:sz w:val="24"/>
          <w:szCs w:val="24"/>
        </w:rPr>
        <w:t xml:space="preserve"> the degree to which the Phase I objectives have been met. </w:t>
      </w:r>
    </w:p>
    <w:p w:rsidRPr="00D15630" w:rsidR="00876A8D" w:rsidP="00ED2516" w:rsidRDefault="00876A8D" w14:paraId="7AEBAC12" w14:textId="6D873E14">
      <w:pPr>
        <w:pStyle w:val="ListParagraph"/>
        <w:numPr>
          <w:ilvl w:val="0"/>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Link the </w:t>
      </w:r>
      <w:r w:rsidRPr="00D15630" w:rsidR="00172F28">
        <w:rPr>
          <w:rFonts w:ascii="Times New Roman" w:hAnsi="Times New Roman" w:cs="Times New Roman"/>
          <w:color w:val="538135" w:themeColor="accent6" w:themeShade="BF"/>
          <w:sz w:val="24"/>
          <w:szCs w:val="24"/>
        </w:rPr>
        <w:t xml:space="preserve">Project </w:t>
      </w:r>
      <w:r w:rsidRPr="00D15630">
        <w:rPr>
          <w:rFonts w:ascii="Times New Roman" w:hAnsi="Times New Roman" w:cs="Times New Roman"/>
          <w:color w:val="538135" w:themeColor="accent6" w:themeShade="BF"/>
          <w:sz w:val="24"/>
          <w:szCs w:val="24"/>
        </w:rPr>
        <w:t>Objectives to</w:t>
      </w:r>
      <w:r w:rsidRPr="00D15630" w:rsidR="00453956">
        <w:rPr>
          <w:rFonts w:ascii="Times New Roman" w:hAnsi="Times New Roman" w:cs="Times New Roman"/>
          <w:color w:val="538135" w:themeColor="accent6" w:themeShade="BF"/>
          <w:sz w:val="24"/>
          <w:szCs w:val="24"/>
        </w:rPr>
        <w:t xml:space="preserve"> the</w:t>
      </w:r>
      <w:r w:rsidRPr="00D15630" w:rsidR="000E3E4F">
        <w:rPr>
          <w:rFonts w:ascii="Times New Roman" w:hAnsi="Times New Roman" w:cs="Times New Roman"/>
          <w:color w:val="538135" w:themeColor="accent6" w:themeShade="BF"/>
          <w:sz w:val="24"/>
          <w:szCs w:val="24"/>
        </w:rPr>
        <w:t xml:space="preserve"> Commercialization Plan</w:t>
      </w:r>
      <w:r w:rsidRPr="00D15630">
        <w:rPr>
          <w:rFonts w:ascii="Times New Roman" w:hAnsi="Times New Roman" w:cs="Times New Roman"/>
          <w:color w:val="538135" w:themeColor="accent6" w:themeShade="BF"/>
          <w:sz w:val="24"/>
          <w:szCs w:val="24"/>
        </w:rPr>
        <w:t xml:space="preserve"> by addressing, in explicit detail</w:t>
      </w:r>
      <w:r w:rsidRPr="00D15630" w:rsidR="005F0C78">
        <w:rPr>
          <w:rFonts w:ascii="Times New Roman" w:hAnsi="Times New Roman" w:cs="Times New Roman"/>
          <w:color w:val="538135" w:themeColor="accent6" w:themeShade="BF"/>
          <w:sz w:val="24"/>
          <w:szCs w:val="24"/>
        </w:rPr>
        <w:t>,</w:t>
      </w:r>
      <w:r w:rsidRPr="00D15630">
        <w:rPr>
          <w:rFonts w:ascii="Times New Roman" w:hAnsi="Times New Roman" w:cs="Times New Roman"/>
          <w:color w:val="538135" w:themeColor="accent6" w:themeShade="BF"/>
          <w:sz w:val="24"/>
          <w:szCs w:val="24"/>
        </w:rPr>
        <w:t xml:space="preserve"> how each will be </w:t>
      </w:r>
      <w:r w:rsidRPr="00D15630" w:rsidR="00F5459B">
        <w:rPr>
          <w:rFonts w:ascii="Times New Roman" w:hAnsi="Times New Roman" w:cs="Times New Roman"/>
          <w:color w:val="538135" w:themeColor="accent6" w:themeShade="BF"/>
          <w:sz w:val="24"/>
          <w:szCs w:val="24"/>
        </w:rPr>
        <w:t>co</w:t>
      </w:r>
      <w:r w:rsidRPr="00D15630" w:rsidR="001D5FC8">
        <w:rPr>
          <w:rFonts w:ascii="Times New Roman" w:hAnsi="Times New Roman" w:cs="Times New Roman"/>
          <w:color w:val="538135" w:themeColor="accent6" w:themeShade="BF"/>
          <w:sz w:val="24"/>
          <w:szCs w:val="24"/>
        </w:rPr>
        <w:t>nducted</w:t>
      </w:r>
      <w:r w:rsidRPr="00D15630" w:rsidR="000E3E4F">
        <w:rPr>
          <w:rFonts w:ascii="Times New Roman" w:hAnsi="Times New Roman" w:cs="Times New Roman"/>
          <w:color w:val="538135" w:themeColor="accent6" w:themeShade="BF"/>
          <w:sz w:val="24"/>
          <w:szCs w:val="24"/>
        </w:rPr>
        <w:t xml:space="preserve"> alongside your </w:t>
      </w:r>
      <w:r w:rsidRPr="00D15630" w:rsidR="00291F7C">
        <w:rPr>
          <w:rFonts w:ascii="Times New Roman" w:hAnsi="Times New Roman" w:cs="Times New Roman"/>
          <w:color w:val="538135" w:themeColor="accent6" w:themeShade="BF"/>
          <w:sz w:val="24"/>
          <w:szCs w:val="24"/>
        </w:rPr>
        <w:t>commercial milestones</w:t>
      </w:r>
      <w:r w:rsidRPr="00D15630" w:rsidR="00BF43E2">
        <w:rPr>
          <w:rFonts w:ascii="Times New Roman" w:hAnsi="Times New Roman" w:cs="Times New Roman"/>
          <w:color w:val="538135" w:themeColor="accent6" w:themeShade="BF"/>
          <w:sz w:val="24"/>
          <w:szCs w:val="24"/>
        </w:rPr>
        <w:t xml:space="preserve">. </w:t>
      </w:r>
      <w:r w:rsidRPr="00D15630" w:rsidR="00AE101A">
        <w:rPr>
          <w:rFonts w:ascii="Times New Roman" w:hAnsi="Times New Roman" w:cs="Times New Roman"/>
          <w:color w:val="538135" w:themeColor="accent6" w:themeShade="BF"/>
          <w:sz w:val="24"/>
          <w:szCs w:val="24"/>
        </w:rPr>
        <w:t xml:space="preserve"> </w:t>
      </w:r>
      <w:r w:rsidRPr="00D15630" w:rsidR="00BF43E2">
        <w:rPr>
          <w:rFonts w:ascii="Times New Roman" w:hAnsi="Times New Roman" w:cs="Times New Roman"/>
          <w:color w:val="538135" w:themeColor="accent6" w:themeShade="BF"/>
          <w:sz w:val="24"/>
          <w:szCs w:val="24"/>
        </w:rPr>
        <w:t>Be sure to address how the research and development effort could lead to a product, process, or service in</w:t>
      </w:r>
      <w:r w:rsidRPr="00D15630" w:rsidR="009816EA">
        <w:rPr>
          <w:rFonts w:ascii="Times New Roman" w:hAnsi="Times New Roman" w:cs="Times New Roman"/>
          <w:color w:val="538135" w:themeColor="accent6" w:themeShade="BF"/>
          <w:sz w:val="24"/>
          <w:szCs w:val="24"/>
        </w:rPr>
        <w:t xml:space="preserve"> </w:t>
      </w:r>
      <w:r w:rsidRPr="00D15630" w:rsidR="00737E5F">
        <w:rPr>
          <w:rFonts w:ascii="Times New Roman" w:hAnsi="Times New Roman" w:cs="Times New Roman"/>
          <w:color w:val="538135" w:themeColor="accent6" w:themeShade="BF"/>
          <w:sz w:val="24"/>
          <w:szCs w:val="24"/>
        </w:rPr>
        <w:t xml:space="preserve">a follow-on award. </w:t>
      </w:r>
    </w:p>
    <w:p w:rsidRPr="00D15630" w:rsidR="00876A8D" w:rsidP="00ED2516" w:rsidRDefault="00876A8D" w14:paraId="3E351617" w14:textId="68D828AF">
      <w:pPr>
        <w:pStyle w:val="ListParagraph"/>
        <w:numPr>
          <w:ilvl w:val="0"/>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Indicate what work will be done, the qualifications of the team (including </w:t>
      </w:r>
      <w:r w:rsidRPr="00D15630" w:rsidR="00937074">
        <w:rPr>
          <w:rFonts w:ascii="Times New Roman" w:hAnsi="Times New Roman" w:cs="Times New Roman"/>
          <w:color w:val="538135" w:themeColor="accent6" w:themeShade="BF"/>
          <w:sz w:val="24"/>
          <w:szCs w:val="24"/>
        </w:rPr>
        <w:t>Principal Investi</w:t>
      </w:r>
      <w:r w:rsidRPr="00D15630" w:rsidR="00CA7828">
        <w:rPr>
          <w:rFonts w:ascii="Times New Roman" w:hAnsi="Times New Roman" w:cs="Times New Roman"/>
          <w:color w:val="538135" w:themeColor="accent6" w:themeShade="BF"/>
          <w:sz w:val="24"/>
          <w:szCs w:val="24"/>
        </w:rPr>
        <w:t>gator (PI)</w:t>
      </w:r>
      <w:r w:rsidRPr="00D15630">
        <w:rPr>
          <w:rFonts w:ascii="Times New Roman" w:hAnsi="Times New Roman" w:cs="Times New Roman"/>
          <w:color w:val="538135" w:themeColor="accent6" w:themeShade="BF"/>
          <w:sz w:val="24"/>
          <w:szCs w:val="24"/>
        </w:rPr>
        <w:t xml:space="preserve">, key personnel, and any subcontractors or consultants) responsible for the work, and where it will be done.  Note that biographical sketches will be included for key personnel and other relevant contributors, but this section should highlight the </w:t>
      </w:r>
      <w:r w:rsidRPr="00D15630" w:rsidR="00BC0A44">
        <w:rPr>
          <w:rFonts w:ascii="Times New Roman" w:hAnsi="Times New Roman" w:cs="Times New Roman"/>
          <w:color w:val="538135" w:themeColor="accent6" w:themeShade="BF"/>
          <w:sz w:val="24"/>
          <w:szCs w:val="24"/>
        </w:rPr>
        <w:t>qualifications of the team</w:t>
      </w:r>
      <w:r w:rsidRPr="00D15630">
        <w:rPr>
          <w:rFonts w:ascii="Times New Roman" w:hAnsi="Times New Roman" w:cs="Times New Roman"/>
          <w:color w:val="538135" w:themeColor="accent6" w:themeShade="BF"/>
          <w:sz w:val="24"/>
          <w:szCs w:val="24"/>
        </w:rPr>
        <w:t xml:space="preserve"> for this </w:t>
      </w:r>
      <w:proofErr w:type="gramStart"/>
      <w:r w:rsidRPr="00D15630">
        <w:rPr>
          <w:rFonts w:ascii="Times New Roman" w:hAnsi="Times New Roman" w:cs="Times New Roman"/>
          <w:color w:val="538135" w:themeColor="accent6" w:themeShade="BF"/>
          <w:sz w:val="24"/>
          <w:szCs w:val="24"/>
        </w:rPr>
        <w:t>particular project</w:t>
      </w:r>
      <w:proofErr w:type="gramEnd"/>
      <w:r w:rsidRPr="00D15630">
        <w:rPr>
          <w:rFonts w:ascii="Times New Roman" w:hAnsi="Times New Roman" w:cs="Times New Roman"/>
          <w:color w:val="538135" w:themeColor="accent6" w:themeShade="BF"/>
          <w:sz w:val="24"/>
          <w:szCs w:val="24"/>
        </w:rPr>
        <w:t>.</w:t>
      </w:r>
      <w:r w:rsidRPr="00D15630" w:rsidR="009A6DFC">
        <w:rPr>
          <w:rFonts w:ascii="Times New Roman" w:hAnsi="Times New Roman" w:cs="Times New Roman"/>
          <w:color w:val="538135" w:themeColor="accent6" w:themeShade="BF"/>
          <w:sz w:val="24"/>
          <w:szCs w:val="24"/>
        </w:rPr>
        <w:t xml:space="preserve">  </w:t>
      </w:r>
    </w:p>
    <w:p w:rsidRPr="00D15630" w:rsidR="003B4125" w:rsidP="00ED2516" w:rsidRDefault="00876A8D" w14:paraId="0111511C" w14:textId="479DB8C9">
      <w:pPr>
        <w:pStyle w:val="ListParagraph"/>
        <w:numPr>
          <w:ilvl w:val="0"/>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Include a discussion of the facilities and/or equipment necessary to carry out the project and your access to those required facilities or equipment.</w:t>
      </w:r>
    </w:p>
    <w:p w:rsidRPr="00D15630" w:rsidR="001B584C" w:rsidP="003B4125" w:rsidRDefault="00876A8D" w14:paraId="4A8D05C6" w14:textId="7AE4E427">
      <w:pPr>
        <w:pStyle w:val="ListParagraph"/>
        <w:numPr>
          <w:ilvl w:val="0"/>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Demonstrate how the</w:t>
      </w:r>
      <w:r w:rsidRPr="00D15630" w:rsidR="00AF6D19">
        <w:rPr>
          <w:rFonts w:ascii="Times New Roman" w:hAnsi="Times New Roman" w:cs="Times New Roman"/>
          <w:color w:val="538135" w:themeColor="accent6" w:themeShade="BF"/>
          <w:sz w:val="24"/>
          <w:szCs w:val="24"/>
        </w:rPr>
        <w:t xml:space="preserve"> </w:t>
      </w:r>
      <w:r w:rsidRPr="00D15630">
        <w:rPr>
          <w:rFonts w:ascii="Times New Roman" w:hAnsi="Times New Roman" w:cs="Times New Roman"/>
          <w:color w:val="538135" w:themeColor="accent6" w:themeShade="BF"/>
          <w:sz w:val="24"/>
          <w:szCs w:val="24"/>
        </w:rPr>
        <w:t>management direction and control</w:t>
      </w:r>
      <w:r w:rsidRPr="00D15630" w:rsidR="00A01B73">
        <w:rPr>
          <w:rFonts w:ascii="Times New Roman" w:hAnsi="Times New Roman" w:cs="Times New Roman"/>
          <w:color w:val="538135" w:themeColor="accent6" w:themeShade="BF"/>
          <w:sz w:val="24"/>
          <w:szCs w:val="24"/>
        </w:rPr>
        <w:t xml:space="preserve"> of the project</w:t>
      </w:r>
      <w:r w:rsidRPr="00D15630">
        <w:rPr>
          <w:rFonts w:ascii="Times New Roman" w:hAnsi="Times New Roman" w:cs="Times New Roman"/>
          <w:color w:val="538135" w:themeColor="accent6" w:themeShade="BF"/>
          <w:sz w:val="24"/>
          <w:szCs w:val="24"/>
        </w:rPr>
        <w:t xml:space="preserve"> will be </w:t>
      </w:r>
      <w:r w:rsidRPr="00D15630" w:rsidR="002A192C">
        <w:rPr>
          <w:rFonts w:ascii="Times New Roman" w:hAnsi="Times New Roman" w:cs="Times New Roman"/>
          <w:color w:val="538135" w:themeColor="accent6" w:themeShade="BF"/>
          <w:sz w:val="24"/>
          <w:szCs w:val="24"/>
        </w:rPr>
        <w:t>ensured</w:t>
      </w:r>
      <w:r w:rsidRPr="00D15630">
        <w:rPr>
          <w:rFonts w:ascii="Times New Roman" w:hAnsi="Times New Roman" w:cs="Times New Roman"/>
          <w:color w:val="538135" w:themeColor="accent6" w:themeShade="BF"/>
          <w:sz w:val="24"/>
          <w:szCs w:val="24"/>
        </w:rPr>
        <w:t>.</w:t>
      </w:r>
    </w:p>
    <w:p w:rsidRPr="00D15630" w:rsidR="003B4125" w:rsidP="003B4125" w:rsidRDefault="001B584C" w14:paraId="2D21283C" w14:textId="5842B6D4">
      <w:pPr>
        <w:pStyle w:val="ListParagraph"/>
        <w:numPr>
          <w:ilvl w:val="0"/>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Discuss the methods planned to achieve each objective or task explicitly and in detail.</w:t>
      </w:r>
    </w:p>
    <w:p w:rsidRPr="00D15630" w:rsidR="006D006A" w:rsidP="005127EC" w:rsidRDefault="006D006A" w14:paraId="68CF8A2F" w14:textId="0A458CFB">
      <w:pPr>
        <w:pStyle w:val="ListParagraph"/>
        <w:numPr>
          <w:ilvl w:val="0"/>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For Technology Transfer Opportunities, include an update on the status of the option agreement with the Research Institution.</w:t>
      </w:r>
    </w:p>
    <w:p w:rsidRPr="00D15630" w:rsidR="006D006A" w:rsidP="005127EC" w:rsidRDefault="006D006A" w14:paraId="74E198EC" w14:textId="2BBF704B">
      <w:pPr>
        <w:pStyle w:val="ListParagraph"/>
        <w:numPr>
          <w:ilvl w:val="0"/>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Consultants and Subcontractors (including Research Institutions for STTR)</w:t>
      </w:r>
    </w:p>
    <w:p w:rsidRPr="00D15630" w:rsidR="00133915" w:rsidP="00ED2516" w:rsidRDefault="00133915" w14:paraId="1E0B0F2F" w14:textId="54751965">
      <w:pPr>
        <w:pStyle w:val="ListParagraph"/>
        <w:numPr>
          <w:ilvl w:val="1"/>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Research Institution - If the application contains substantial collaboration with a contractor or research institution (required for STTR, optional for SBIR), describe in detail the work to be done by this institution in the Work Plan section </w:t>
      </w:r>
    </w:p>
    <w:p w:rsidRPr="00D15630" w:rsidR="00F049A3" w:rsidP="00ED2516" w:rsidRDefault="00D4350C" w14:paraId="208984C4" w14:textId="72C72C89">
      <w:pPr>
        <w:pStyle w:val="ListParagraph"/>
        <w:numPr>
          <w:ilvl w:val="0"/>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F</w:t>
      </w:r>
      <w:r w:rsidRPr="00D15630" w:rsidR="00756BE8">
        <w:rPr>
          <w:rFonts w:ascii="Times New Roman" w:hAnsi="Times New Roman" w:cs="Times New Roman"/>
          <w:color w:val="538135" w:themeColor="accent6" w:themeShade="BF"/>
          <w:sz w:val="24"/>
          <w:szCs w:val="24"/>
        </w:rPr>
        <w:t>or follow-on Phase II awards</w:t>
      </w:r>
      <w:r w:rsidRPr="00D15630" w:rsidR="00006E44">
        <w:rPr>
          <w:rFonts w:ascii="Times New Roman" w:hAnsi="Times New Roman" w:cs="Times New Roman"/>
          <w:color w:val="538135" w:themeColor="accent6" w:themeShade="BF"/>
          <w:sz w:val="24"/>
          <w:szCs w:val="24"/>
        </w:rPr>
        <w:t>:</w:t>
      </w:r>
      <w:r w:rsidRPr="00D15630" w:rsidR="00756BE8">
        <w:rPr>
          <w:rFonts w:ascii="Times New Roman" w:hAnsi="Times New Roman" w:cs="Times New Roman"/>
          <w:color w:val="538135" w:themeColor="accent6" w:themeShade="BF"/>
          <w:sz w:val="24"/>
          <w:szCs w:val="24"/>
        </w:rPr>
        <w:t xml:space="preserve"> </w:t>
      </w:r>
      <w:r w:rsidRPr="00D15630" w:rsidR="00444938">
        <w:rPr>
          <w:rFonts w:ascii="Times New Roman" w:hAnsi="Times New Roman" w:cs="Times New Roman"/>
          <w:color w:val="538135" w:themeColor="accent6" w:themeShade="BF"/>
          <w:sz w:val="24"/>
          <w:szCs w:val="24"/>
        </w:rPr>
        <w:t xml:space="preserve">Phase II.2 </w:t>
      </w:r>
      <w:r w:rsidRPr="00D15630" w:rsidR="00BC3F3B">
        <w:rPr>
          <w:rFonts w:ascii="Times New Roman" w:hAnsi="Times New Roman" w:cs="Times New Roman"/>
          <w:color w:val="538135" w:themeColor="accent6" w:themeShade="BF"/>
          <w:sz w:val="24"/>
          <w:szCs w:val="24"/>
        </w:rPr>
        <w:t>and</w:t>
      </w:r>
      <w:r w:rsidRPr="00D15630" w:rsidR="00444938">
        <w:rPr>
          <w:rFonts w:ascii="Times New Roman" w:hAnsi="Times New Roman" w:cs="Times New Roman"/>
          <w:color w:val="538135" w:themeColor="accent6" w:themeShade="BF"/>
          <w:sz w:val="24"/>
          <w:szCs w:val="24"/>
        </w:rPr>
        <w:t xml:space="preserve"> Third Phase II projects</w:t>
      </w:r>
      <w:r w:rsidRPr="00D15630">
        <w:rPr>
          <w:rFonts w:ascii="Times New Roman" w:hAnsi="Times New Roman" w:cs="Times New Roman"/>
          <w:color w:val="538135" w:themeColor="accent6" w:themeShade="BF"/>
          <w:sz w:val="24"/>
          <w:szCs w:val="24"/>
        </w:rPr>
        <w:t xml:space="preserve"> </w:t>
      </w:r>
      <w:r w:rsidRPr="00D15630" w:rsidR="00756BE8">
        <w:rPr>
          <w:rFonts w:ascii="Times New Roman" w:hAnsi="Times New Roman" w:cs="Times New Roman"/>
          <w:color w:val="538135" w:themeColor="accent6" w:themeShade="BF"/>
          <w:sz w:val="24"/>
          <w:szCs w:val="24"/>
        </w:rPr>
        <w:t>wi</w:t>
      </w:r>
      <w:r w:rsidRPr="00D15630" w:rsidR="00D2654C">
        <w:rPr>
          <w:rFonts w:ascii="Times New Roman" w:hAnsi="Times New Roman" w:cs="Times New Roman"/>
          <w:color w:val="538135" w:themeColor="accent6" w:themeShade="BF"/>
          <w:sz w:val="24"/>
          <w:szCs w:val="24"/>
        </w:rPr>
        <w:t>th required</w:t>
      </w:r>
      <w:r w:rsidRPr="00D15630" w:rsidR="00756BE8">
        <w:rPr>
          <w:rFonts w:ascii="Times New Roman" w:hAnsi="Times New Roman" w:cs="Times New Roman"/>
          <w:color w:val="538135" w:themeColor="accent6" w:themeShade="BF"/>
          <w:sz w:val="24"/>
          <w:szCs w:val="24"/>
        </w:rPr>
        <w:t xml:space="preserve"> matching funds</w:t>
      </w:r>
      <w:r w:rsidRPr="00D15630" w:rsidR="00F049A3">
        <w:rPr>
          <w:rFonts w:ascii="Times New Roman" w:hAnsi="Times New Roman" w:cs="Times New Roman"/>
          <w:color w:val="538135" w:themeColor="accent6" w:themeShade="BF"/>
          <w:sz w:val="24"/>
          <w:szCs w:val="24"/>
        </w:rPr>
        <w:t>:</w:t>
      </w:r>
    </w:p>
    <w:p w:rsidRPr="00D15630" w:rsidR="00B94B8E" w:rsidP="00ED2516" w:rsidRDefault="009553CE" w14:paraId="2E36775A" w14:textId="3A119EE2">
      <w:pPr>
        <w:pStyle w:val="ListParagraph"/>
        <w:numPr>
          <w:ilvl w:val="1"/>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If submitting a Phase </w:t>
      </w:r>
      <w:r w:rsidRPr="00D15630" w:rsidR="00B86BF0">
        <w:rPr>
          <w:rFonts w:ascii="Times New Roman" w:hAnsi="Times New Roman" w:cs="Times New Roman"/>
          <w:color w:val="538135" w:themeColor="accent6" w:themeShade="BF"/>
          <w:sz w:val="24"/>
          <w:szCs w:val="24"/>
        </w:rPr>
        <w:t>II.2</w:t>
      </w:r>
      <w:r w:rsidRPr="00D15630">
        <w:rPr>
          <w:rFonts w:ascii="Times New Roman" w:hAnsi="Times New Roman" w:cs="Times New Roman"/>
          <w:color w:val="538135" w:themeColor="accent6" w:themeShade="BF"/>
          <w:sz w:val="24"/>
          <w:szCs w:val="24"/>
        </w:rPr>
        <w:t xml:space="preserve"> application, please clearly indicate the need for additional funding beyond that provided in the initial Phase II award. </w:t>
      </w:r>
      <w:r w:rsidRPr="00D15630" w:rsidR="00D177AC">
        <w:rPr>
          <w:rFonts w:ascii="Times New Roman" w:hAnsi="Times New Roman" w:cs="Times New Roman"/>
          <w:color w:val="538135" w:themeColor="accent6" w:themeShade="BF"/>
          <w:sz w:val="24"/>
          <w:szCs w:val="24"/>
        </w:rPr>
        <w:t xml:space="preserve"> </w:t>
      </w:r>
      <w:r w:rsidRPr="00D15630">
        <w:rPr>
          <w:rFonts w:ascii="Times New Roman" w:hAnsi="Times New Roman" w:cs="Times New Roman"/>
          <w:color w:val="538135" w:themeColor="accent6" w:themeShade="BF"/>
          <w:sz w:val="24"/>
          <w:szCs w:val="24"/>
        </w:rPr>
        <w:t xml:space="preserve">If submitting a </w:t>
      </w:r>
      <w:r w:rsidRPr="00D15630" w:rsidR="00F37588">
        <w:rPr>
          <w:rFonts w:ascii="Times New Roman" w:hAnsi="Times New Roman" w:cs="Times New Roman"/>
          <w:color w:val="538135" w:themeColor="accent6" w:themeShade="BF"/>
          <w:sz w:val="24"/>
          <w:szCs w:val="24"/>
        </w:rPr>
        <w:t>t</w:t>
      </w:r>
      <w:r w:rsidRPr="00D15630" w:rsidR="002223FA">
        <w:rPr>
          <w:rFonts w:ascii="Times New Roman" w:hAnsi="Times New Roman" w:cs="Times New Roman"/>
          <w:color w:val="538135" w:themeColor="accent6" w:themeShade="BF"/>
          <w:sz w:val="24"/>
          <w:szCs w:val="24"/>
        </w:rPr>
        <w:t xml:space="preserve">hird </w:t>
      </w:r>
      <w:r w:rsidRPr="00D15630">
        <w:rPr>
          <w:rFonts w:ascii="Times New Roman" w:hAnsi="Times New Roman" w:cs="Times New Roman"/>
          <w:color w:val="538135" w:themeColor="accent6" w:themeShade="BF"/>
          <w:sz w:val="24"/>
          <w:szCs w:val="24"/>
        </w:rPr>
        <w:t>Phase II application, please clearly indicate the need for additional funding beyond the first and second Phase II awards.</w:t>
      </w:r>
    </w:p>
    <w:p w:rsidRPr="00D15630" w:rsidR="00B94B8E" w:rsidP="00ED2516" w:rsidRDefault="00BA0DFD" w14:paraId="1D65D859" w14:textId="49AA7715">
      <w:pPr>
        <w:pStyle w:val="ListParagraph"/>
        <w:numPr>
          <w:ilvl w:val="1"/>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Phase </w:t>
      </w:r>
      <w:r w:rsidRPr="00D15630" w:rsidR="00595C47">
        <w:rPr>
          <w:rFonts w:ascii="Times New Roman" w:hAnsi="Times New Roman" w:cs="Times New Roman"/>
          <w:color w:val="538135" w:themeColor="accent6" w:themeShade="BF"/>
          <w:sz w:val="24"/>
          <w:szCs w:val="24"/>
        </w:rPr>
        <w:t>II.2</w:t>
      </w:r>
      <w:r w:rsidRPr="00D15630">
        <w:rPr>
          <w:rFonts w:ascii="Times New Roman" w:hAnsi="Times New Roman" w:cs="Times New Roman"/>
          <w:color w:val="538135" w:themeColor="accent6" w:themeShade="BF"/>
          <w:sz w:val="24"/>
          <w:szCs w:val="24"/>
        </w:rPr>
        <w:t xml:space="preserve">: Please discuss how the originally proposed work for Phase II has or will be successfully completed during the Phase II project period. </w:t>
      </w:r>
      <w:r w:rsidRPr="00D15630" w:rsidR="00AE101A">
        <w:rPr>
          <w:rFonts w:ascii="Times New Roman" w:hAnsi="Times New Roman" w:cs="Times New Roman"/>
          <w:color w:val="538135" w:themeColor="accent6" w:themeShade="BF"/>
          <w:sz w:val="24"/>
          <w:szCs w:val="24"/>
        </w:rPr>
        <w:t xml:space="preserve"> </w:t>
      </w:r>
      <w:r w:rsidRPr="00D15630">
        <w:rPr>
          <w:rFonts w:ascii="Times New Roman" w:hAnsi="Times New Roman" w:cs="Times New Roman"/>
          <w:color w:val="538135" w:themeColor="accent6" w:themeShade="BF"/>
          <w:sz w:val="24"/>
          <w:szCs w:val="24"/>
        </w:rPr>
        <w:t>Also discuss how the proposed Phase II</w:t>
      </w:r>
      <w:r w:rsidRPr="00D15630" w:rsidR="00FE12EF">
        <w:rPr>
          <w:rFonts w:ascii="Times New Roman" w:hAnsi="Times New Roman" w:cs="Times New Roman"/>
          <w:color w:val="538135" w:themeColor="accent6" w:themeShade="BF"/>
          <w:sz w:val="24"/>
          <w:szCs w:val="24"/>
        </w:rPr>
        <w:t>.2</w:t>
      </w:r>
      <w:r w:rsidRPr="00D15630">
        <w:rPr>
          <w:rFonts w:ascii="Times New Roman" w:hAnsi="Times New Roman" w:cs="Times New Roman"/>
          <w:color w:val="538135" w:themeColor="accent6" w:themeShade="BF"/>
          <w:sz w:val="24"/>
          <w:szCs w:val="24"/>
        </w:rPr>
        <w:t xml:space="preserve"> R&amp;D builds upon the successful Phase II work to enhance the opportunity for commercialization. </w:t>
      </w:r>
    </w:p>
    <w:p w:rsidRPr="00D15630" w:rsidR="00B94B8E" w:rsidP="00ED2516" w:rsidRDefault="00BA0DFD" w14:paraId="2920CBC5" w14:textId="48661874">
      <w:pPr>
        <w:pStyle w:val="ListParagraph"/>
        <w:numPr>
          <w:ilvl w:val="2"/>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If you have completed your Phase II Final Technical Report, you may cite it here and </w:t>
      </w:r>
      <w:r w:rsidRPr="00D15630" w:rsidR="00FE12EF">
        <w:rPr>
          <w:rFonts w:ascii="Times New Roman" w:hAnsi="Times New Roman" w:cs="Times New Roman"/>
          <w:color w:val="538135" w:themeColor="accent6" w:themeShade="BF"/>
          <w:sz w:val="24"/>
          <w:szCs w:val="24"/>
        </w:rPr>
        <w:t>upload it as part of your application form</w:t>
      </w:r>
      <w:r w:rsidRPr="00D15630" w:rsidR="00B424D0">
        <w:rPr>
          <w:rFonts w:ascii="Times New Roman" w:hAnsi="Times New Roman" w:cs="Times New Roman"/>
          <w:color w:val="538135" w:themeColor="accent6" w:themeShade="BF"/>
          <w:sz w:val="24"/>
          <w:szCs w:val="24"/>
        </w:rPr>
        <w:t>.</w:t>
      </w:r>
      <w:r w:rsidRPr="00D15630" w:rsidR="005319C2">
        <w:rPr>
          <w:rFonts w:ascii="Times New Roman" w:hAnsi="Times New Roman" w:cs="Times New Roman"/>
          <w:color w:val="538135" w:themeColor="accent6" w:themeShade="BF"/>
          <w:sz w:val="24"/>
          <w:szCs w:val="24"/>
        </w:rPr>
        <w:t xml:space="preserve">  </w:t>
      </w:r>
      <w:r w:rsidRPr="00D15630" w:rsidR="00FE12EF">
        <w:rPr>
          <w:rFonts w:ascii="Times New Roman" w:hAnsi="Times New Roman" w:cs="Times New Roman"/>
          <w:color w:val="538135" w:themeColor="accent6" w:themeShade="BF"/>
          <w:sz w:val="24"/>
          <w:szCs w:val="24"/>
        </w:rPr>
        <w:t xml:space="preserve"> </w:t>
      </w:r>
    </w:p>
    <w:p w:rsidRPr="00D15630" w:rsidR="006D006A" w:rsidP="006D006A" w:rsidRDefault="006D006A" w14:paraId="66437C3E" w14:textId="02B50046">
      <w:pPr>
        <w:pStyle w:val="ListParagraph"/>
        <w:numPr>
          <w:ilvl w:val="1"/>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Third Phase II: Please discuss your plans to continue the research </w:t>
      </w:r>
      <w:r w:rsidRPr="00D15630" w:rsidR="000C25AB">
        <w:rPr>
          <w:rFonts w:ascii="Times New Roman" w:hAnsi="Times New Roman" w:cs="Times New Roman"/>
          <w:color w:val="538135" w:themeColor="accent6" w:themeShade="BF"/>
          <w:sz w:val="24"/>
          <w:szCs w:val="24"/>
        </w:rPr>
        <w:t xml:space="preserve">and development </w:t>
      </w:r>
      <w:r w:rsidRPr="00D15630">
        <w:rPr>
          <w:rFonts w:ascii="Times New Roman" w:hAnsi="Times New Roman" w:cs="Times New Roman"/>
          <w:color w:val="538135" w:themeColor="accent6" w:themeShade="BF"/>
          <w:sz w:val="24"/>
          <w:szCs w:val="24"/>
        </w:rPr>
        <w:t xml:space="preserve">conducted in </w:t>
      </w:r>
      <w:r w:rsidRPr="00D15630" w:rsidR="00C55A0D">
        <w:rPr>
          <w:rFonts w:ascii="Times New Roman" w:hAnsi="Times New Roman" w:cs="Times New Roman"/>
          <w:color w:val="538135" w:themeColor="accent6" w:themeShade="BF"/>
          <w:sz w:val="24"/>
          <w:szCs w:val="24"/>
        </w:rPr>
        <w:t xml:space="preserve">the prior </w:t>
      </w:r>
      <w:r w:rsidRPr="00D15630">
        <w:rPr>
          <w:rFonts w:ascii="Times New Roman" w:hAnsi="Times New Roman" w:cs="Times New Roman"/>
          <w:color w:val="538135" w:themeColor="accent6" w:themeShade="BF"/>
          <w:sz w:val="24"/>
          <w:szCs w:val="24"/>
        </w:rPr>
        <w:t xml:space="preserve">Phase IIA or IIB </w:t>
      </w:r>
      <w:r w:rsidRPr="00D15630" w:rsidR="00C55A0D">
        <w:rPr>
          <w:rFonts w:ascii="Times New Roman" w:hAnsi="Times New Roman" w:cs="Times New Roman"/>
          <w:color w:val="538135" w:themeColor="accent6" w:themeShade="BF"/>
          <w:sz w:val="24"/>
          <w:szCs w:val="24"/>
        </w:rPr>
        <w:t xml:space="preserve">award </w:t>
      </w:r>
      <w:r w:rsidRPr="00D15630">
        <w:rPr>
          <w:rFonts w:ascii="Times New Roman" w:hAnsi="Times New Roman" w:cs="Times New Roman"/>
          <w:color w:val="538135" w:themeColor="accent6" w:themeShade="BF"/>
          <w:sz w:val="24"/>
          <w:szCs w:val="24"/>
        </w:rPr>
        <w:t>and how th</w:t>
      </w:r>
      <w:r w:rsidRPr="00D15630" w:rsidR="007A788F">
        <w:rPr>
          <w:rFonts w:ascii="Times New Roman" w:hAnsi="Times New Roman" w:cs="Times New Roman"/>
          <w:color w:val="538135" w:themeColor="accent6" w:themeShade="BF"/>
          <w:sz w:val="24"/>
          <w:szCs w:val="24"/>
        </w:rPr>
        <w:t>e proposed Project Objectives</w:t>
      </w:r>
      <w:r w:rsidRPr="00D15630">
        <w:rPr>
          <w:rFonts w:ascii="Times New Roman" w:hAnsi="Times New Roman" w:cs="Times New Roman"/>
          <w:color w:val="538135" w:themeColor="accent6" w:themeShade="BF"/>
          <w:sz w:val="24"/>
          <w:szCs w:val="24"/>
        </w:rPr>
        <w:t xml:space="preserve"> will enable commercialization. </w:t>
      </w:r>
      <w:r w:rsidRPr="00D15630" w:rsidR="00C868A0">
        <w:rPr>
          <w:rFonts w:ascii="Times New Roman" w:hAnsi="Times New Roman" w:cs="Times New Roman"/>
          <w:color w:val="538135" w:themeColor="accent6" w:themeShade="BF"/>
          <w:sz w:val="24"/>
          <w:szCs w:val="24"/>
        </w:rPr>
        <w:t xml:space="preserve"> </w:t>
      </w:r>
      <w:r w:rsidRPr="00D15630">
        <w:rPr>
          <w:rFonts w:ascii="Times New Roman" w:hAnsi="Times New Roman" w:cs="Times New Roman"/>
          <w:color w:val="538135" w:themeColor="accent6" w:themeShade="BF"/>
          <w:sz w:val="24"/>
          <w:szCs w:val="24"/>
        </w:rPr>
        <w:t>Also discuss the following information regarding matching funds:</w:t>
      </w:r>
    </w:p>
    <w:p w:rsidRPr="00D15630" w:rsidR="006D006A" w:rsidP="006D006A" w:rsidRDefault="00444938" w14:paraId="4B3E7878" w14:textId="0E7CD1AA">
      <w:pPr>
        <w:pStyle w:val="ListParagraph"/>
        <w:numPr>
          <w:ilvl w:val="2"/>
          <w:numId w:val="15"/>
        </w:numPr>
        <w:rPr>
          <w:rFonts w:ascii="Times New Roman" w:hAnsi="Times New Roman" w:cs="Times New Roman"/>
          <w:color w:val="538135" w:themeColor="accent6" w:themeShade="BF"/>
          <w:sz w:val="24"/>
          <w:szCs w:val="24"/>
        </w:rPr>
      </w:pPr>
      <w:proofErr w:type="gramStart"/>
      <w:r w:rsidRPr="00D15630">
        <w:rPr>
          <w:rFonts w:ascii="Times New Roman" w:hAnsi="Times New Roman" w:cs="Times New Roman"/>
          <w:color w:val="538135" w:themeColor="accent6" w:themeShade="BF"/>
          <w:sz w:val="24"/>
          <w:szCs w:val="24"/>
        </w:rPr>
        <w:t>the</w:t>
      </w:r>
      <w:proofErr w:type="gramEnd"/>
      <w:r w:rsidRPr="00D15630">
        <w:rPr>
          <w:rFonts w:ascii="Times New Roman" w:hAnsi="Times New Roman" w:cs="Times New Roman"/>
          <w:color w:val="538135" w:themeColor="accent6" w:themeShade="BF"/>
          <w:sz w:val="24"/>
          <w:szCs w:val="24"/>
        </w:rPr>
        <w:t xml:space="preserve"> third party providing the matching funds and the amount of funds provided (the matching amount, excluding any fees collected by the S</w:t>
      </w:r>
      <w:r w:rsidRPr="00D15630" w:rsidR="00621F7C">
        <w:rPr>
          <w:rFonts w:ascii="Times New Roman" w:hAnsi="Times New Roman" w:cs="Times New Roman"/>
          <w:color w:val="538135" w:themeColor="accent6" w:themeShade="BF"/>
          <w:sz w:val="24"/>
          <w:szCs w:val="24"/>
        </w:rPr>
        <w:t xml:space="preserve">mall </w:t>
      </w:r>
      <w:r w:rsidRPr="00D15630">
        <w:rPr>
          <w:rFonts w:ascii="Times New Roman" w:hAnsi="Times New Roman" w:cs="Times New Roman"/>
          <w:color w:val="538135" w:themeColor="accent6" w:themeShade="BF"/>
          <w:sz w:val="24"/>
          <w:szCs w:val="24"/>
        </w:rPr>
        <w:t>B</w:t>
      </w:r>
      <w:r w:rsidRPr="00D15630" w:rsidR="00621F7C">
        <w:rPr>
          <w:rFonts w:ascii="Times New Roman" w:hAnsi="Times New Roman" w:cs="Times New Roman"/>
          <w:color w:val="538135" w:themeColor="accent6" w:themeShade="BF"/>
          <w:sz w:val="24"/>
          <w:szCs w:val="24"/>
        </w:rPr>
        <w:t xml:space="preserve">usiness </w:t>
      </w:r>
      <w:r w:rsidRPr="00D15630">
        <w:rPr>
          <w:rFonts w:ascii="Times New Roman" w:hAnsi="Times New Roman" w:cs="Times New Roman"/>
          <w:color w:val="538135" w:themeColor="accent6" w:themeShade="BF"/>
          <w:sz w:val="24"/>
          <w:szCs w:val="24"/>
        </w:rPr>
        <w:t>C</w:t>
      </w:r>
      <w:r w:rsidRPr="00D15630" w:rsidR="00621F7C">
        <w:rPr>
          <w:rFonts w:ascii="Times New Roman" w:hAnsi="Times New Roman" w:cs="Times New Roman"/>
          <w:color w:val="538135" w:themeColor="accent6" w:themeShade="BF"/>
          <w:sz w:val="24"/>
          <w:szCs w:val="24"/>
        </w:rPr>
        <w:t>oncern (SBC)</w:t>
      </w:r>
      <w:r w:rsidRPr="00D15630">
        <w:rPr>
          <w:rFonts w:ascii="Times New Roman" w:hAnsi="Times New Roman" w:cs="Times New Roman"/>
          <w:color w:val="538135" w:themeColor="accent6" w:themeShade="BF"/>
          <w:sz w:val="24"/>
          <w:szCs w:val="24"/>
        </w:rPr>
        <w:t>, must be equal to the amount of the award);</w:t>
      </w:r>
      <w:r w:rsidRPr="00D15630" w:rsidR="00061B26">
        <w:rPr>
          <w:rFonts w:ascii="Times New Roman" w:hAnsi="Times New Roman" w:cs="Times New Roman"/>
          <w:color w:val="538135" w:themeColor="accent6" w:themeShade="BF"/>
          <w:sz w:val="24"/>
          <w:szCs w:val="24"/>
        </w:rPr>
        <w:t xml:space="preserve">  </w:t>
      </w:r>
    </w:p>
    <w:p w:rsidRPr="00D15630" w:rsidR="00637E2B" w:rsidP="006D006A" w:rsidRDefault="00637E2B" w14:paraId="38953D61" w14:textId="2A50F9B8">
      <w:pPr>
        <w:pStyle w:val="ListParagraph"/>
        <w:numPr>
          <w:ilvl w:val="2"/>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the expectations of the third party for the use of the funds and the expected </w:t>
      </w:r>
      <w:proofErr w:type="gramStart"/>
      <w:r w:rsidRPr="00D15630">
        <w:rPr>
          <w:rFonts w:ascii="Times New Roman" w:hAnsi="Times New Roman" w:cs="Times New Roman"/>
          <w:color w:val="538135" w:themeColor="accent6" w:themeShade="BF"/>
          <w:sz w:val="24"/>
          <w:szCs w:val="24"/>
        </w:rPr>
        <w:t xml:space="preserve">outcomes; </w:t>
      </w:r>
      <w:r w:rsidRPr="00D15630" w:rsidR="003278CD">
        <w:rPr>
          <w:rFonts w:ascii="Times New Roman" w:hAnsi="Times New Roman" w:cs="Times New Roman"/>
          <w:color w:val="538135" w:themeColor="accent6" w:themeShade="BF"/>
          <w:sz w:val="24"/>
          <w:szCs w:val="24"/>
        </w:rPr>
        <w:t xml:space="preserve"> </w:t>
      </w:r>
      <w:r w:rsidRPr="00D15630">
        <w:rPr>
          <w:rFonts w:ascii="Times New Roman" w:hAnsi="Times New Roman" w:cs="Times New Roman"/>
          <w:color w:val="538135" w:themeColor="accent6" w:themeShade="BF"/>
          <w:sz w:val="24"/>
          <w:szCs w:val="24"/>
        </w:rPr>
        <w:t>and</w:t>
      </w:r>
      <w:proofErr w:type="gramEnd"/>
    </w:p>
    <w:p w:rsidRPr="00D15630" w:rsidR="00572853" w:rsidP="006D006A" w:rsidRDefault="00572853" w14:paraId="56BCD222" w14:textId="58A34F12">
      <w:pPr>
        <w:pStyle w:val="ListParagraph"/>
        <w:numPr>
          <w:ilvl w:val="2"/>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your plan for expending the funds during the period of performance of the award</w:t>
      </w:r>
      <w:r w:rsidRPr="00D15630" w:rsidR="00F01760">
        <w:rPr>
          <w:rFonts w:ascii="Times New Roman" w:hAnsi="Times New Roman" w:cs="Times New Roman"/>
          <w:color w:val="538135" w:themeColor="accent6" w:themeShade="BF"/>
          <w:sz w:val="24"/>
          <w:szCs w:val="24"/>
        </w:rPr>
        <w:t>.</w:t>
      </w:r>
      <w:r w:rsidRPr="00D15630" w:rsidR="00626CF5">
        <w:rPr>
          <w:rFonts w:ascii="Times New Roman" w:hAnsi="Times New Roman" w:cs="Times New Roman"/>
          <w:color w:val="538135" w:themeColor="accent6" w:themeShade="BF"/>
          <w:sz w:val="24"/>
          <w:szCs w:val="24"/>
        </w:rPr>
        <w:t xml:space="preserve">  </w:t>
      </w:r>
    </w:p>
    <w:p w:rsidRPr="00D15630" w:rsidR="00572853" w:rsidP="00ED2516" w:rsidRDefault="00F92D2D" w14:paraId="08E71A29" w14:textId="51092189">
      <w:pPr>
        <w:pStyle w:val="ListParagraph"/>
        <w:numPr>
          <w:ilvl w:val="0"/>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Phase II Funding Commitment (Commercial Contribution) </w:t>
      </w:r>
      <w:r w:rsidRPr="00D15630">
        <w:rPr>
          <w:rFonts w:ascii="Times New Roman" w:hAnsi="Times New Roman" w:cs="Times New Roman"/>
          <w:color w:val="538135" w:themeColor="accent6" w:themeShade="BF"/>
          <w:sz w:val="24"/>
          <w:szCs w:val="24"/>
          <w:u w:val="single"/>
        </w:rPr>
        <w:t xml:space="preserve">[OPTIONAL for </w:t>
      </w:r>
      <w:r w:rsidRPr="00D15630" w:rsidR="00444938">
        <w:rPr>
          <w:rFonts w:ascii="Times New Roman" w:hAnsi="Times New Roman" w:cs="Times New Roman"/>
          <w:color w:val="538135" w:themeColor="accent6" w:themeShade="BF"/>
          <w:sz w:val="24"/>
          <w:szCs w:val="24"/>
          <w:u w:val="single"/>
        </w:rPr>
        <w:t xml:space="preserve">Phase II </w:t>
      </w:r>
      <w:r w:rsidRPr="00D15630" w:rsidR="00276402">
        <w:rPr>
          <w:rFonts w:ascii="Times New Roman" w:hAnsi="Times New Roman" w:cs="Times New Roman"/>
          <w:color w:val="538135" w:themeColor="accent6" w:themeShade="BF"/>
          <w:sz w:val="24"/>
          <w:szCs w:val="24"/>
          <w:u w:val="single"/>
        </w:rPr>
        <w:t>and</w:t>
      </w:r>
      <w:r w:rsidRPr="00D15630" w:rsidR="00444938">
        <w:rPr>
          <w:rFonts w:ascii="Times New Roman" w:hAnsi="Times New Roman" w:cs="Times New Roman"/>
          <w:color w:val="538135" w:themeColor="accent6" w:themeShade="BF"/>
          <w:sz w:val="24"/>
          <w:szCs w:val="24"/>
          <w:u w:val="single"/>
        </w:rPr>
        <w:t xml:space="preserve"> Phase II.2; MANDATORY for </w:t>
      </w:r>
      <w:r w:rsidR="00111408">
        <w:rPr>
          <w:rFonts w:ascii="Times New Roman" w:hAnsi="Times New Roman" w:cs="Times New Roman"/>
          <w:color w:val="538135" w:themeColor="accent6" w:themeShade="BF"/>
          <w:sz w:val="24"/>
          <w:szCs w:val="24"/>
          <w:u w:val="single"/>
        </w:rPr>
        <w:t>t</w:t>
      </w:r>
      <w:r w:rsidRPr="00D15630" w:rsidR="00444938">
        <w:rPr>
          <w:rFonts w:ascii="Times New Roman" w:hAnsi="Times New Roman" w:cs="Times New Roman"/>
          <w:color w:val="538135" w:themeColor="accent6" w:themeShade="BF"/>
          <w:sz w:val="24"/>
          <w:szCs w:val="24"/>
          <w:u w:val="single"/>
        </w:rPr>
        <w:t>hird Phase II awards</w:t>
      </w:r>
      <w:r w:rsidRPr="00D15630">
        <w:rPr>
          <w:rFonts w:ascii="Times New Roman" w:hAnsi="Times New Roman" w:cs="Times New Roman"/>
          <w:color w:val="538135" w:themeColor="accent6" w:themeShade="BF"/>
          <w:sz w:val="24"/>
          <w:szCs w:val="24"/>
          <w:u w:val="single"/>
        </w:rPr>
        <w:t>]</w:t>
      </w:r>
      <w:r w:rsidRPr="00D15630">
        <w:rPr>
          <w:rFonts w:ascii="Times New Roman" w:hAnsi="Times New Roman" w:cs="Times New Roman"/>
          <w:color w:val="538135" w:themeColor="accent6" w:themeShade="BF"/>
          <w:sz w:val="24"/>
          <w:szCs w:val="24"/>
        </w:rPr>
        <w:t>:</w:t>
      </w:r>
    </w:p>
    <w:p w:rsidRPr="00D15630" w:rsidR="00F92D2D" w:rsidP="00ED2516" w:rsidRDefault="00F92D2D" w14:paraId="1F029869" w14:textId="66587203">
      <w:pPr>
        <w:pStyle w:val="ListParagraph"/>
        <w:numPr>
          <w:ilvl w:val="1"/>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While not a requirement to obtain </w:t>
      </w:r>
      <w:r w:rsidRPr="00D15630" w:rsidR="00444938">
        <w:rPr>
          <w:rFonts w:ascii="Times New Roman" w:hAnsi="Times New Roman" w:cs="Times New Roman"/>
          <w:color w:val="538135" w:themeColor="accent6" w:themeShade="BF"/>
          <w:sz w:val="24"/>
          <w:szCs w:val="24"/>
        </w:rPr>
        <w:t xml:space="preserve">Phase II </w:t>
      </w:r>
      <w:r w:rsidRPr="00D15630" w:rsidR="000852A9">
        <w:rPr>
          <w:rFonts w:ascii="Times New Roman" w:hAnsi="Times New Roman" w:cs="Times New Roman"/>
          <w:color w:val="538135" w:themeColor="accent6" w:themeShade="BF"/>
          <w:sz w:val="24"/>
          <w:szCs w:val="24"/>
        </w:rPr>
        <w:t>and</w:t>
      </w:r>
      <w:r w:rsidRPr="00D15630" w:rsidR="00444938">
        <w:rPr>
          <w:rFonts w:ascii="Times New Roman" w:hAnsi="Times New Roman" w:cs="Times New Roman"/>
          <w:color w:val="538135" w:themeColor="accent6" w:themeShade="BF"/>
          <w:sz w:val="24"/>
          <w:szCs w:val="24"/>
        </w:rPr>
        <w:t xml:space="preserve"> II.2 funding</w:t>
      </w:r>
      <w:r w:rsidRPr="00D15630">
        <w:rPr>
          <w:rFonts w:ascii="Times New Roman" w:hAnsi="Times New Roman" w:cs="Times New Roman"/>
          <w:color w:val="538135" w:themeColor="accent6" w:themeShade="BF"/>
          <w:sz w:val="24"/>
          <w:szCs w:val="24"/>
        </w:rPr>
        <w:t>, applicants are encouraged to submit a Phase II commitment from the private sector or no</w:t>
      </w:r>
      <w:r w:rsidRPr="00D15630" w:rsidR="00C64207">
        <w:rPr>
          <w:rFonts w:ascii="Times New Roman" w:hAnsi="Times New Roman" w:cs="Times New Roman"/>
          <w:color w:val="538135" w:themeColor="accent6" w:themeShade="BF"/>
          <w:sz w:val="24"/>
          <w:szCs w:val="24"/>
        </w:rPr>
        <w:t>n-</w:t>
      </w:r>
      <w:r w:rsidRPr="00D15630">
        <w:rPr>
          <w:rFonts w:ascii="Times New Roman" w:hAnsi="Times New Roman" w:cs="Times New Roman"/>
          <w:color w:val="538135" w:themeColor="accent6" w:themeShade="BF"/>
          <w:sz w:val="24"/>
          <w:szCs w:val="24"/>
        </w:rPr>
        <w:t>SBIR/STTR funding sources.</w:t>
      </w:r>
    </w:p>
    <w:p w:rsidRPr="00D15630" w:rsidR="00E76D17" w:rsidP="00ED2516" w:rsidRDefault="00E76D17" w14:paraId="7FEEC24D" w14:textId="22B1230B">
      <w:pPr>
        <w:pStyle w:val="ListParagraph"/>
        <w:numPr>
          <w:ilvl w:val="1"/>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This section should state the source and amount of the matching funds</w:t>
      </w:r>
      <w:r w:rsidRPr="00D15630" w:rsidR="001901DD">
        <w:rPr>
          <w:rFonts w:ascii="Times New Roman" w:hAnsi="Times New Roman" w:cs="Times New Roman"/>
          <w:color w:val="538135" w:themeColor="accent6" w:themeShade="BF"/>
          <w:sz w:val="24"/>
          <w:szCs w:val="24"/>
        </w:rPr>
        <w:t>,</w:t>
      </w:r>
      <w:r w:rsidRPr="00D15630">
        <w:rPr>
          <w:rFonts w:ascii="Times New Roman" w:hAnsi="Times New Roman" w:cs="Times New Roman"/>
          <w:color w:val="538135" w:themeColor="accent6" w:themeShade="BF"/>
          <w:sz w:val="24"/>
          <w:szCs w:val="24"/>
        </w:rPr>
        <w:t xml:space="preserve"> </w:t>
      </w:r>
      <w:r w:rsidRPr="00D15630" w:rsidR="001901DD">
        <w:rPr>
          <w:rFonts w:ascii="Times New Roman" w:hAnsi="Times New Roman" w:cs="Times New Roman"/>
          <w:color w:val="538135" w:themeColor="accent6" w:themeShade="BF"/>
          <w:sz w:val="24"/>
          <w:szCs w:val="24"/>
        </w:rPr>
        <w:t>as well as</w:t>
      </w:r>
      <w:r w:rsidRPr="00D15630">
        <w:rPr>
          <w:rFonts w:ascii="Times New Roman" w:hAnsi="Times New Roman" w:cs="Times New Roman"/>
          <w:color w:val="538135" w:themeColor="accent6" w:themeShade="BF"/>
          <w:sz w:val="24"/>
          <w:szCs w:val="24"/>
        </w:rPr>
        <w:t xml:space="preserve"> the planned use of th</w:t>
      </w:r>
      <w:r w:rsidRPr="00D15630" w:rsidR="00BD6E18">
        <w:rPr>
          <w:rFonts w:ascii="Times New Roman" w:hAnsi="Times New Roman" w:cs="Times New Roman"/>
          <w:color w:val="538135" w:themeColor="accent6" w:themeShade="BF"/>
          <w:sz w:val="24"/>
          <w:szCs w:val="24"/>
        </w:rPr>
        <w:t xml:space="preserve">ose </w:t>
      </w:r>
      <w:r w:rsidRPr="00D15630">
        <w:rPr>
          <w:rFonts w:ascii="Times New Roman" w:hAnsi="Times New Roman" w:cs="Times New Roman"/>
          <w:color w:val="538135" w:themeColor="accent6" w:themeShade="BF"/>
          <w:sz w:val="24"/>
          <w:szCs w:val="24"/>
        </w:rPr>
        <w:t>funds.</w:t>
      </w:r>
      <w:r w:rsidRPr="00D15630" w:rsidR="005255AB">
        <w:rPr>
          <w:rFonts w:ascii="Times New Roman" w:hAnsi="Times New Roman" w:cs="Times New Roman"/>
          <w:color w:val="538135" w:themeColor="accent6" w:themeShade="BF"/>
          <w:sz w:val="24"/>
          <w:szCs w:val="24"/>
        </w:rPr>
        <w:t xml:space="preserve">  </w:t>
      </w:r>
    </w:p>
    <w:p w:rsidRPr="00D15630" w:rsidR="005D1E4D" w:rsidP="00077198" w:rsidRDefault="005D1E4D" w14:paraId="5B9F20FD" w14:textId="2C23CC33">
      <w:pPr>
        <w:pStyle w:val="ListParagraph"/>
        <w:numPr>
          <w:ilvl w:val="2"/>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 xml:space="preserve">For </w:t>
      </w:r>
      <w:r w:rsidR="00111408">
        <w:rPr>
          <w:rFonts w:ascii="Times New Roman" w:hAnsi="Times New Roman" w:cs="Times New Roman"/>
          <w:color w:val="538135" w:themeColor="accent6" w:themeShade="BF"/>
          <w:sz w:val="24"/>
          <w:szCs w:val="24"/>
        </w:rPr>
        <w:t>t</w:t>
      </w:r>
      <w:r w:rsidRPr="00D15630">
        <w:rPr>
          <w:rFonts w:ascii="Times New Roman" w:hAnsi="Times New Roman" w:cs="Times New Roman"/>
          <w:color w:val="538135" w:themeColor="accent6" w:themeShade="BF"/>
          <w:sz w:val="24"/>
          <w:szCs w:val="24"/>
        </w:rPr>
        <w:t>hird Phase II projects</w:t>
      </w:r>
      <w:r w:rsidRPr="00D15630" w:rsidR="00D12232">
        <w:rPr>
          <w:rFonts w:ascii="Times New Roman" w:hAnsi="Times New Roman" w:cs="Times New Roman"/>
          <w:color w:val="538135" w:themeColor="accent6" w:themeShade="BF"/>
          <w:sz w:val="24"/>
          <w:szCs w:val="24"/>
        </w:rPr>
        <w:t>,</w:t>
      </w:r>
      <w:r w:rsidRPr="00D15630">
        <w:rPr>
          <w:rFonts w:ascii="Times New Roman" w:hAnsi="Times New Roman" w:cs="Times New Roman"/>
          <w:color w:val="538135" w:themeColor="accent6" w:themeShade="BF"/>
          <w:sz w:val="24"/>
          <w:szCs w:val="24"/>
        </w:rPr>
        <w:t xml:space="preserve"> </w:t>
      </w:r>
      <w:r w:rsidRPr="00D15630" w:rsidR="00F333FC">
        <w:rPr>
          <w:rFonts w:ascii="Times New Roman" w:hAnsi="Times New Roman" w:cs="Times New Roman"/>
          <w:color w:val="538135" w:themeColor="accent6" w:themeShade="BF"/>
          <w:sz w:val="24"/>
          <w:szCs w:val="24"/>
        </w:rPr>
        <w:t>i</w:t>
      </w:r>
      <w:r w:rsidRPr="00D15630" w:rsidR="0064420F">
        <w:rPr>
          <w:rFonts w:ascii="Times New Roman" w:hAnsi="Times New Roman" w:cs="Times New Roman"/>
          <w:color w:val="538135" w:themeColor="accent6" w:themeShade="BF"/>
          <w:sz w:val="24"/>
          <w:szCs w:val="24"/>
        </w:rPr>
        <w:t>t is required</w:t>
      </w:r>
      <w:r w:rsidRPr="00D15630">
        <w:rPr>
          <w:rFonts w:ascii="Times New Roman" w:hAnsi="Times New Roman" w:cs="Times New Roman"/>
          <w:color w:val="538135" w:themeColor="accent6" w:themeShade="BF"/>
          <w:sz w:val="24"/>
          <w:szCs w:val="24"/>
        </w:rPr>
        <w:t xml:space="preserve"> that the matching amount (excluding any fees collected by the SBC) </w:t>
      </w:r>
      <w:r w:rsidRPr="00D15630" w:rsidR="0064420F">
        <w:rPr>
          <w:rFonts w:ascii="Times New Roman" w:hAnsi="Times New Roman" w:cs="Times New Roman"/>
          <w:color w:val="538135" w:themeColor="accent6" w:themeShade="BF"/>
          <w:sz w:val="24"/>
          <w:szCs w:val="24"/>
        </w:rPr>
        <w:t>be</w:t>
      </w:r>
      <w:r w:rsidRPr="00D15630">
        <w:rPr>
          <w:rFonts w:ascii="Times New Roman" w:hAnsi="Times New Roman" w:cs="Times New Roman"/>
          <w:color w:val="538135" w:themeColor="accent6" w:themeShade="BF"/>
          <w:sz w:val="24"/>
          <w:szCs w:val="24"/>
        </w:rPr>
        <w:t xml:space="preserve"> equal</w:t>
      </w:r>
      <w:r w:rsidRPr="00D15630" w:rsidR="00864CE5">
        <w:rPr>
          <w:rFonts w:ascii="Times New Roman" w:hAnsi="Times New Roman" w:cs="Times New Roman"/>
          <w:color w:val="538135" w:themeColor="accent6" w:themeShade="BF"/>
          <w:sz w:val="24"/>
          <w:szCs w:val="24"/>
        </w:rPr>
        <w:t xml:space="preserve"> or greater</w:t>
      </w:r>
      <w:r w:rsidRPr="00D15630">
        <w:rPr>
          <w:rFonts w:ascii="Times New Roman" w:hAnsi="Times New Roman" w:cs="Times New Roman"/>
          <w:color w:val="538135" w:themeColor="accent6" w:themeShade="BF"/>
          <w:sz w:val="24"/>
          <w:szCs w:val="24"/>
        </w:rPr>
        <w:t xml:space="preserve"> to the amount of the award.</w:t>
      </w:r>
    </w:p>
    <w:p w:rsidRPr="00D15630" w:rsidR="00F46A9A" w:rsidP="00ED2516" w:rsidRDefault="00DE4E83" w14:paraId="5D65E882" w14:textId="494108BD">
      <w:pPr>
        <w:pStyle w:val="ListParagraph"/>
        <w:numPr>
          <w:ilvl w:val="2"/>
          <w:numId w:val="15"/>
        </w:num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Phase II award funds</w:t>
      </w:r>
      <w:r w:rsidRPr="00D15630" w:rsidR="00A5137C">
        <w:rPr>
          <w:rFonts w:ascii="Times New Roman" w:hAnsi="Times New Roman" w:cs="Times New Roman"/>
          <w:color w:val="538135" w:themeColor="accent6" w:themeShade="BF"/>
          <w:sz w:val="24"/>
          <w:szCs w:val="24"/>
        </w:rPr>
        <w:t xml:space="preserve"> under a third Phase II award</w:t>
      </w:r>
      <w:r w:rsidRPr="00D15630">
        <w:rPr>
          <w:rFonts w:ascii="Times New Roman" w:hAnsi="Times New Roman" w:cs="Times New Roman"/>
          <w:color w:val="538135" w:themeColor="accent6" w:themeShade="BF"/>
          <w:sz w:val="24"/>
          <w:szCs w:val="24"/>
        </w:rPr>
        <w:t xml:space="preserve"> (</w:t>
      </w:r>
      <w:r w:rsidRPr="00D15630" w:rsidR="00077198">
        <w:rPr>
          <w:rFonts w:ascii="Times New Roman" w:hAnsi="Times New Roman" w:cs="Times New Roman"/>
          <w:color w:val="538135" w:themeColor="accent6" w:themeShade="BF"/>
          <w:sz w:val="24"/>
          <w:szCs w:val="24"/>
        </w:rPr>
        <w:t>apart from</w:t>
      </w:r>
      <w:r w:rsidRPr="00D15630">
        <w:rPr>
          <w:rFonts w:ascii="Times New Roman" w:hAnsi="Times New Roman" w:cs="Times New Roman"/>
          <w:color w:val="538135" w:themeColor="accent6" w:themeShade="BF"/>
          <w:sz w:val="24"/>
          <w:szCs w:val="24"/>
        </w:rPr>
        <w:t xml:space="preserve"> commercialization assistance and patent costs) are to be used solely for research and development</w:t>
      </w:r>
      <w:r w:rsidRPr="00D15630" w:rsidR="00615D46">
        <w:rPr>
          <w:rFonts w:ascii="Times New Roman" w:hAnsi="Times New Roman" w:cs="Times New Roman"/>
          <w:color w:val="538135" w:themeColor="accent6" w:themeShade="BF"/>
          <w:sz w:val="24"/>
          <w:szCs w:val="24"/>
        </w:rPr>
        <w:t xml:space="preserve"> activities that build on the Phase II work and ensure</w:t>
      </w:r>
      <w:r w:rsidRPr="00D15630" w:rsidR="00235607">
        <w:rPr>
          <w:rFonts w:ascii="Times New Roman" w:hAnsi="Times New Roman" w:cs="Times New Roman"/>
          <w:color w:val="538135" w:themeColor="accent6" w:themeShade="BF"/>
          <w:sz w:val="24"/>
          <w:szCs w:val="24"/>
        </w:rPr>
        <w:t xml:space="preserve"> that</w:t>
      </w:r>
      <w:r w:rsidRPr="00D15630" w:rsidR="00615D46">
        <w:rPr>
          <w:rFonts w:ascii="Times New Roman" w:hAnsi="Times New Roman" w:cs="Times New Roman"/>
          <w:color w:val="538135" w:themeColor="accent6" w:themeShade="BF"/>
          <w:sz w:val="24"/>
          <w:szCs w:val="24"/>
        </w:rPr>
        <w:t xml:space="preserve"> it is rapidly </w:t>
      </w:r>
      <w:r w:rsidRPr="00D15630" w:rsidR="00CD3F81">
        <w:rPr>
          <w:rFonts w:ascii="Times New Roman" w:hAnsi="Times New Roman" w:cs="Times New Roman"/>
          <w:color w:val="538135" w:themeColor="accent6" w:themeShade="BF"/>
          <w:sz w:val="24"/>
          <w:szCs w:val="24"/>
        </w:rPr>
        <w:t>progressing toward commercialization</w:t>
      </w:r>
      <w:r w:rsidRPr="00D15630" w:rsidR="00077198">
        <w:rPr>
          <w:rFonts w:ascii="Times New Roman" w:hAnsi="Times New Roman" w:cs="Times New Roman"/>
          <w:color w:val="538135" w:themeColor="accent6" w:themeShade="BF"/>
          <w:sz w:val="24"/>
          <w:szCs w:val="24"/>
        </w:rPr>
        <w:t>.</w:t>
      </w:r>
      <w:r w:rsidRPr="00D15630">
        <w:rPr>
          <w:rFonts w:ascii="Times New Roman" w:hAnsi="Times New Roman" w:cs="Times New Roman"/>
          <w:color w:val="538135" w:themeColor="accent6" w:themeShade="BF"/>
          <w:sz w:val="24"/>
          <w:szCs w:val="24"/>
        </w:rPr>
        <w:t xml:space="preserve"> </w:t>
      </w:r>
      <w:r w:rsidRPr="00D15630" w:rsidR="00E8579C">
        <w:rPr>
          <w:rFonts w:ascii="Times New Roman" w:hAnsi="Times New Roman" w:cs="Times New Roman"/>
          <w:color w:val="538135" w:themeColor="accent6" w:themeShade="BF"/>
          <w:sz w:val="24"/>
          <w:szCs w:val="24"/>
        </w:rPr>
        <w:t xml:space="preserve"> </w:t>
      </w:r>
      <w:r w:rsidRPr="00D15630" w:rsidR="00077198">
        <w:rPr>
          <w:rFonts w:ascii="Times New Roman" w:hAnsi="Times New Roman" w:cs="Times New Roman"/>
          <w:color w:val="538135" w:themeColor="accent6" w:themeShade="BF"/>
          <w:sz w:val="24"/>
          <w:szCs w:val="24"/>
        </w:rPr>
        <w:t>M</w:t>
      </w:r>
      <w:r w:rsidRPr="00D15630">
        <w:rPr>
          <w:rFonts w:ascii="Times New Roman" w:hAnsi="Times New Roman" w:cs="Times New Roman"/>
          <w:color w:val="538135" w:themeColor="accent6" w:themeShade="BF"/>
          <w:sz w:val="24"/>
          <w:szCs w:val="24"/>
        </w:rPr>
        <w:t xml:space="preserve">atching funds can be used for research and development or other purposes associated with commercialization of technology developed under the award. </w:t>
      </w:r>
    </w:p>
    <w:p w:rsidRPr="00ED2516" w:rsidR="002629F9" w:rsidP="00D15630" w:rsidRDefault="002629F9" w14:paraId="13C41975" w14:textId="1E0EE2A6">
      <w:pPr>
        <w:pStyle w:val="Heading2"/>
        <w:numPr>
          <w:ilvl w:val="0"/>
          <w:numId w:val="16"/>
        </w:numPr>
        <w:tabs>
          <w:tab w:val="left" w:pos="450"/>
        </w:tabs>
        <w:ind w:left="360"/>
        <w:rPr>
          <w:rFonts w:ascii="Times New Roman" w:hAnsi="Times New Roman" w:cs="Times New Roman"/>
          <w:u w:val="single"/>
        </w:rPr>
      </w:pPr>
      <w:r w:rsidRPr="00ED2516">
        <w:rPr>
          <w:rFonts w:ascii="Times New Roman" w:hAnsi="Times New Roman" w:cs="Times New Roman"/>
        </w:rPr>
        <w:t>Project Workplan</w:t>
      </w:r>
    </w:p>
    <w:p w:rsidRPr="00E81753" w:rsidR="00523CD8" w:rsidP="00E81753" w:rsidRDefault="002629F9" w14:paraId="46B474F7" w14:textId="745D78FC">
      <w:pPr>
        <w:pStyle w:val="Heading3"/>
        <w:rPr>
          <w:rFonts w:ascii="Times New Roman" w:hAnsi="Times New Roman" w:cs="Times New Roman"/>
          <w:sz w:val="24"/>
          <w:szCs w:val="24"/>
        </w:rPr>
      </w:pPr>
      <w:r w:rsidRPr="00ED2516">
        <w:rPr>
          <w:rFonts w:ascii="Times New Roman" w:hAnsi="Times New Roman" w:cs="Times New Roman"/>
          <w:sz w:val="24"/>
          <w:szCs w:val="24"/>
        </w:rPr>
        <w:t xml:space="preserve">Tasks, Milestones, and Budget Table: </w:t>
      </w:r>
    </w:p>
    <w:p w:rsidRPr="00D15630" w:rsidR="002629F9" w:rsidP="002629F9" w:rsidRDefault="002629F9" w14:paraId="65115493" w14:textId="62CB6CE8">
      <w:pPr>
        <w:rPr>
          <w:rFonts w:ascii="Times New Roman" w:hAnsi="Times New Roman" w:cs="Times New Roman"/>
          <w:color w:val="538135" w:themeColor="accent6" w:themeShade="BF"/>
          <w:sz w:val="24"/>
          <w:szCs w:val="24"/>
        </w:rPr>
      </w:pPr>
      <w:r w:rsidRPr="00D15630">
        <w:rPr>
          <w:rFonts w:ascii="Times New Roman" w:hAnsi="Times New Roman" w:cs="Times New Roman"/>
          <w:color w:val="538135" w:themeColor="accent6" w:themeShade="BF"/>
          <w:sz w:val="24"/>
          <w:szCs w:val="24"/>
        </w:rPr>
        <w:t>In a table matching the template below, describe the major tasks to be performed by the team throughout the course of the project, including expected milestones, duration, and budget for each task.</w:t>
      </w:r>
      <w:r w:rsidRPr="00D15630" w:rsidR="005B1A76">
        <w:rPr>
          <w:rFonts w:ascii="Times New Roman" w:hAnsi="Times New Roman" w:cs="Times New Roman"/>
          <w:color w:val="538135" w:themeColor="accent6" w:themeShade="BF"/>
          <w:sz w:val="24"/>
          <w:szCs w:val="24"/>
        </w:rPr>
        <w:t xml:space="preserve"> </w:t>
      </w:r>
      <w:r w:rsidRPr="00D15630" w:rsidR="00E8579C">
        <w:rPr>
          <w:rFonts w:ascii="Times New Roman" w:hAnsi="Times New Roman" w:cs="Times New Roman"/>
          <w:color w:val="538135" w:themeColor="accent6" w:themeShade="BF"/>
          <w:sz w:val="24"/>
          <w:szCs w:val="24"/>
        </w:rPr>
        <w:t xml:space="preserve"> </w:t>
      </w:r>
      <w:r w:rsidRPr="00D15630" w:rsidR="005B1A76">
        <w:rPr>
          <w:rFonts w:ascii="Times New Roman" w:hAnsi="Times New Roman" w:cs="Times New Roman"/>
          <w:color w:val="538135" w:themeColor="accent6" w:themeShade="BF"/>
          <w:sz w:val="24"/>
          <w:szCs w:val="24"/>
        </w:rPr>
        <w:t>If you have received a Phase III Funding Commitment, please note it at the end of the second year of project</w:t>
      </w:r>
      <w:r w:rsidRPr="00D15630" w:rsidR="00482227">
        <w:rPr>
          <w:rFonts w:ascii="Times New Roman" w:hAnsi="Times New Roman" w:cs="Times New Roman"/>
          <w:color w:val="538135" w:themeColor="accent6" w:themeShade="BF"/>
          <w:sz w:val="24"/>
          <w:szCs w:val="24"/>
        </w:rPr>
        <w:t xml:space="preserve"> performance</w:t>
      </w:r>
      <w:r w:rsidRPr="00D15630" w:rsidR="005B1A76">
        <w:rPr>
          <w:rFonts w:ascii="Times New Roman" w:hAnsi="Times New Roman" w:cs="Times New Roman"/>
          <w:color w:val="538135" w:themeColor="accent6" w:themeShade="BF"/>
          <w:sz w:val="24"/>
          <w:szCs w:val="24"/>
        </w:rPr>
        <w:t xml:space="preserve"> in your Work Plan</w:t>
      </w:r>
      <w:r w:rsidRPr="00D15630" w:rsidR="00482227">
        <w:rPr>
          <w:rFonts w:ascii="Times New Roman" w:hAnsi="Times New Roman" w:cs="Times New Roman"/>
          <w:color w:val="538135" w:themeColor="accent6" w:themeShade="BF"/>
          <w:sz w:val="24"/>
          <w:szCs w:val="24"/>
        </w:rPr>
        <w:t xml:space="preserve">. </w:t>
      </w:r>
      <w:r w:rsidRPr="00D15630" w:rsidR="00E8579C">
        <w:rPr>
          <w:rFonts w:ascii="Times New Roman" w:hAnsi="Times New Roman" w:cs="Times New Roman"/>
          <w:color w:val="538135" w:themeColor="accent6" w:themeShade="BF"/>
          <w:sz w:val="24"/>
          <w:szCs w:val="24"/>
        </w:rPr>
        <w:t xml:space="preserve"> </w:t>
      </w:r>
      <w:r w:rsidRPr="00D15630" w:rsidR="005776E3">
        <w:rPr>
          <w:rFonts w:ascii="Times New Roman" w:hAnsi="Times New Roman" w:cs="Times New Roman"/>
          <w:color w:val="538135" w:themeColor="accent6" w:themeShade="BF"/>
          <w:sz w:val="24"/>
          <w:szCs w:val="24"/>
        </w:rPr>
        <w:t xml:space="preserve">Use </w:t>
      </w:r>
      <w:r w:rsidRPr="00D15630" w:rsidR="00BB2130">
        <w:rPr>
          <w:rFonts w:ascii="Times New Roman" w:hAnsi="Times New Roman" w:cs="Times New Roman"/>
          <w:color w:val="538135" w:themeColor="accent6" w:themeShade="BF"/>
          <w:sz w:val="24"/>
          <w:szCs w:val="24"/>
        </w:rPr>
        <w:t xml:space="preserve">of </w:t>
      </w:r>
      <w:r w:rsidRPr="00D15630" w:rsidR="00EB0516">
        <w:rPr>
          <w:rFonts w:ascii="Times New Roman" w:hAnsi="Times New Roman" w:cs="Times New Roman"/>
          <w:color w:val="538135" w:themeColor="accent6" w:themeShade="BF"/>
          <w:sz w:val="24"/>
          <w:szCs w:val="24"/>
        </w:rPr>
        <w:t xml:space="preserve">TABA funds should be separated into </w:t>
      </w:r>
      <w:r w:rsidRPr="00D15630" w:rsidR="005B41EC">
        <w:rPr>
          <w:rFonts w:ascii="Times New Roman" w:hAnsi="Times New Roman" w:cs="Times New Roman"/>
          <w:color w:val="538135" w:themeColor="accent6" w:themeShade="BF"/>
          <w:sz w:val="24"/>
          <w:szCs w:val="24"/>
        </w:rPr>
        <w:t xml:space="preserve">its </w:t>
      </w:r>
      <w:r w:rsidRPr="00D15630" w:rsidR="00EB0516">
        <w:rPr>
          <w:rFonts w:ascii="Times New Roman" w:hAnsi="Times New Roman" w:cs="Times New Roman"/>
          <w:color w:val="538135" w:themeColor="accent6" w:themeShade="BF"/>
          <w:sz w:val="24"/>
          <w:szCs w:val="24"/>
        </w:rPr>
        <w:t>own specific task</w:t>
      </w:r>
      <w:r w:rsidRPr="00D15630" w:rsidR="00BB2130">
        <w:rPr>
          <w:rFonts w:ascii="Times New Roman" w:hAnsi="Times New Roman" w:cs="Times New Roman"/>
          <w:color w:val="538135" w:themeColor="accent6" w:themeShade="BF"/>
          <w:sz w:val="24"/>
          <w:szCs w:val="24"/>
        </w:rPr>
        <w:t xml:space="preserve"> for $50,000</w:t>
      </w:r>
      <w:r w:rsidRPr="00D15630" w:rsidR="005776E3">
        <w:rPr>
          <w:rFonts w:ascii="Times New Roman" w:hAnsi="Times New Roman" w:cs="Times New Roman"/>
          <w:color w:val="538135" w:themeColor="accent6" w:themeShade="BF"/>
          <w:sz w:val="24"/>
          <w:szCs w:val="24"/>
        </w:rPr>
        <w:t>. Total funding should not exceed $2,000,000 (or $</w:t>
      </w:r>
      <w:r w:rsidRPr="00D15630" w:rsidR="000757EA">
        <w:rPr>
          <w:rFonts w:ascii="Times New Roman" w:hAnsi="Times New Roman" w:cs="Times New Roman"/>
          <w:color w:val="538135" w:themeColor="accent6" w:themeShade="BF"/>
          <w:sz w:val="24"/>
          <w:szCs w:val="24"/>
        </w:rPr>
        <w:t>2,050,000</w:t>
      </w:r>
      <w:r w:rsidRPr="00D15630" w:rsidR="002626AD">
        <w:rPr>
          <w:rFonts w:ascii="Times New Roman" w:hAnsi="Times New Roman" w:cs="Times New Roman"/>
          <w:color w:val="538135" w:themeColor="accent6" w:themeShade="BF"/>
          <w:sz w:val="24"/>
          <w:szCs w:val="24"/>
        </w:rPr>
        <w:t>,</w:t>
      </w:r>
      <w:r w:rsidRPr="00D15630" w:rsidR="000757EA">
        <w:rPr>
          <w:rFonts w:ascii="Times New Roman" w:hAnsi="Times New Roman" w:cs="Times New Roman"/>
          <w:color w:val="538135" w:themeColor="accent6" w:themeShade="BF"/>
          <w:sz w:val="24"/>
          <w:szCs w:val="24"/>
        </w:rPr>
        <w:t xml:space="preserve"> inclu</w:t>
      </w:r>
      <w:r w:rsidRPr="00D15630" w:rsidR="002626AD">
        <w:rPr>
          <w:rFonts w:ascii="Times New Roman" w:hAnsi="Times New Roman" w:cs="Times New Roman"/>
          <w:color w:val="538135" w:themeColor="accent6" w:themeShade="BF"/>
          <w:sz w:val="24"/>
          <w:szCs w:val="24"/>
        </w:rPr>
        <w:t>ding</w:t>
      </w:r>
      <w:r w:rsidRPr="00D15630" w:rsidR="000757EA">
        <w:rPr>
          <w:rFonts w:ascii="Times New Roman" w:hAnsi="Times New Roman" w:cs="Times New Roman"/>
          <w:color w:val="538135" w:themeColor="accent6" w:themeShade="BF"/>
          <w:sz w:val="24"/>
          <w:szCs w:val="24"/>
        </w:rPr>
        <w:t xml:space="preserve"> TABA)</w:t>
      </w:r>
      <w:r w:rsidRPr="00D15630" w:rsidR="00BB2130">
        <w:rPr>
          <w:rFonts w:ascii="Times New Roman" w:hAnsi="Times New Roman" w:cs="Times New Roman"/>
          <w:color w:val="538135" w:themeColor="accent6" w:themeShade="BF"/>
          <w:sz w:val="24"/>
          <w:szCs w:val="24"/>
        </w:rPr>
        <w:t>.</w:t>
      </w:r>
    </w:p>
    <w:tbl>
      <w:tblPr>
        <w:tblStyle w:val="TableGrid"/>
        <w:tblW w:w="9360" w:type="dxa"/>
        <w:tblLayout w:type="fixed"/>
        <w:tblLook w:val="04A0" w:firstRow="1" w:lastRow="0" w:firstColumn="1" w:lastColumn="0" w:noHBand="0" w:noVBand="1"/>
      </w:tblPr>
      <w:tblGrid>
        <w:gridCol w:w="7761"/>
        <w:gridCol w:w="59"/>
        <w:gridCol w:w="1540"/>
      </w:tblGrid>
      <w:tr w:rsidRPr="006A1555" w:rsidR="00482227" w:rsidTr="13AF7522" w14:paraId="03B669D9" w14:textId="77777777">
        <w:trPr>
          <w:trHeight w:val="300"/>
        </w:trPr>
        <w:tc>
          <w:tcPr>
            <w:tcW w:w="9360" w:type="dxa"/>
            <w:gridSpan w:val="3"/>
            <w:tcBorders>
              <w:top w:val="single" w:color="auto" w:sz="8" w:space="0"/>
              <w:left w:val="single" w:color="auto" w:sz="8" w:space="0"/>
              <w:bottom w:val="single" w:color="auto" w:sz="8" w:space="0"/>
              <w:right w:val="single" w:color="auto" w:sz="8" w:space="0"/>
            </w:tcBorders>
            <w:tcMar/>
          </w:tcPr>
          <w:p w:rsidRPr="00ED2516" w:rsidR="00482227" w:rsidP="00482227" w:rsidRDefault="00482227" w14:paraId="0E3433DD" w14:textId="6582ECE3">
            <w:pPr>
              <w:jc w:val="center"/>
              <w:rPr>
                <w:rFonts w:ascii="Times New Roman" w:hAnsi="Times New Roman" w:cs="Times New Roman"/>
                <w:b w:val="1"/>
                <w:bCs w:val="1"/>
                <w:sz w:val="24"/>
                <w:szCs w:val="24"/>
              </w:rPr>
            </w:pPr>
            <w:r w:rsidRPr="13AF7522" w:rsidR="5A15B80A">
              <w:rPr>
                <w:rFonts w:ascii="Times New Roman" w:hAnsi="Times New Roman" w:cs="Times New Roman"/>
                <w:b w:val="1"/>
                <w:bCs w:val="1"/>
                <w:sz w:val="24"/>
                <w:szCs w:val="24"/>
              </w:rPr>
              <w:t xml:space="preserve">Year </w:t>
            </w:r>
            <w:r w:rsidRPr="13AF7522" w:rsidR="17D3138F">
              <w:rPr>
                <w:rFonts w:ascii="Times New Roman" w:hAnsi="Times New Roman" w:cs="Times New Roman"/>
                <w:b w:val="1"/>
                <w:bCs w:val="1"/>
                <w:sz w:val="24"/>
                <w:szCs w:val="24"/>
              </w:rPr>
              <w:t>One</w:t>
            </w:r>
            <w:r w:rsidRPr="13AF7522" w:rsidR="5A15B80A">
              <w:rPr>
                <w:rFonts w:ascii="Times New Roman" w:hAnsi="Times New Roman" w:cs="Times New Roman"/>
                <w:b w:val="1"/>
                <w:bCs w:val="1"/>
                <w:sz w:val="24"/>
                <w:szCs w:val="24"/>
              </w:rPr>
              <w:t xml:space="preserve"> Workplan</w:t>
            </w:r>
          </w:p>
        </w:tc>
      </w:tr>
      <w:tr w:rsidRPr="006A1555" w:rsidR="002629F9" w:rsidTr="13AF7522" w14:paraId="77F7F23B" w14:textId="77777777">
        <w:trPr>
          <w:trHeight w:val="300"/>
        </w:trPr>
        <w:tc>
          <w:tcPr>
            <w:tcW w:w="7761" w:type="dxa"/>
            <w:tcBorders>
              <w:top w:val="single" w:color="auto" w:sz="8" w:space="0"/>
              <w:left w:val="single" w:color="auto" w:sz="8" w:space="0"/>
              <w:bottom w:val="single" w:color="auto" w:sz="8" w:space="0"/>
              <w:right w:val="single" w:color="auto" w:sz="8" w:space="0"/>
            </w:tcBorders>
            <w:tcMar/>
            <w:hideMark/>
          </w:tcPr>
          <w:p w:rsidRPr="00ED2516" w:rsidR="002629F9" w:rsidP="00ED2516" w:rsidRDefault="002629F9" w14:paraId="64E678A5" w14:textId="77777777">
            <w:pPr>
              <w:jc w:val="center"/>
              <w:rPr>
                <w:rFonts w:ascii="Times New Roman" w:hAnsi="Times New Roman" w:cs="Times New Roman"/>
                <w:sz w:val="24"/>
                <w:szCs w:val="24"/>
              </w:rPr>
            </w:pPr>
            <w:r w:rsidRPr="00ED2516">
              <w:rPr>
                <w:rFonts w:ascii="Times New Roman" w:hAnsi="Times New Roman" w:cs="Times New Roman"/>
                <w:b/>
                <w:bCs/>
                <w:sz w:val="24"/>
                <w:szCs w:val="24"/>
              </w:rPr>
              <w:t>Task</w:t>
            </w:r>
          </w:p>
        </w:tc>
        <w:tc>
          <w:tcPr>
            <w:tcW w:w="1599" w:type="dxa"/>
            <w:gridSpan w:val="2"/>
            <w:tcBorders>
              <w:top w:val="single" w:color="auto" w:sz="8" w:space="0"/>
              <w:left w:val="single" w:color="auto" w:sz="8" w:space="0"/>
              <w:bottom w:val="single" w:color="auto" w:sz="8" w:space="0"/>
              <w:right w:val="single" w:color="auto" w:sz="8" w:space="0"/>
            </w:tcBorders>
            <w:tcMar/>
            <w:hideMark/>
          </w:tcPr>
          <w:p w:rsidRPr="00ED2516" w:rsidR="002629F9" w:rsidP="00ED2516" w:rsidRDefault="002629F9" w14:paraId="78AF4BB2" w14:textId="77777777">
            <w:pPr>
              <w:jc w:val="center"/>
              <w:rPr>
                <w:rFonts w:ascii="Times New Roman" w:hAnsi="Times New Roman" w:cs="Times New Roman"/>
                <w:sz w:val="24"/>
                <w:szCs w:val="24"/>
              </w:rPr>
            </w:pPr>
            <w:r w:rsidRPr="00ED2516">
              <w:rPr>
                <w:rFonts w:ascii="Times New Roman" w:hAnsi="Times New Roman" w:cs="Times New Roman"/>
                <w:b/>
                <w:bCs/>
                <w:sz w:val="24"/>
                <w:szCs w:val="24"/>
              </w:rPr>
              <w:t>Proposed Funding Allocation</w:t>
            </w:r>
          </w:p>
        </w:tc>
      </w:tr>
      <w:tr w:rsidRPr="006A1555" w:rsidR="002629F9" w:rsidTr="13AF7522" w14:paraId="29862A8B" w14:textId="77777777">
        <w:trPr>
          <w:trHeight w:val="555"/>
        </w:trPr>
        <w:tc>
          <w:tcPr>
            <w:tcW w:w="7761" w:type="dxa"/>
            <w:tcBorders>
              <w:top w:val="single" w:color="auto" w:sz="8" w:space="0"/>
              <w:left w:val="single" w:color="auto" w:sz="8" w:space="0"/>
              <w:bottom w:val="single" w:color="auto" w:sz="8" w:space="0"/>
              <w:right w:val="single" w:color="auto" w:sz="8" w:space="0"/>
            </w:tcBorders>
            <w:tcMar/>
            <w:hideMark/>
          </w:tcPr>
          <w:p w:rsidRPr="00ED2516" w:rsidR="002629F9" w:rsidRDefault="002629F9" w14:paraId="7E14CA53" w14:textId="77777777">
            <w:pPr>
              <w:rPr>
                <w:rFonts w:ascii="Times New Roman" w:hAnsi="Times New Roman" w:cs="Times New Roman"/>
                <w:sz w:val="24"/>
                <w:szCs w:val="24"/>
              </w:rPr>
            </w:pPr>
            <w:r w:rsidRPr="00ED2516">
              <w:rPr>
                <w:rFonts w:ascii="Times New Roman" w:hAnsi="Times New Roman" w:cs="Times New Roman"/>
                <w:b/>
                <w:bCs/>
                <w:sz w:val="24"/>
                <w:szCs w:val="24"/>
              </w:rPr>
              <w:t>Task 1:</w:t>
            </w:r>
            <w:r w:rsidRPr="00ED2516">
              <w:rPr>
                <w:rFonts w:ascii="Times New Roman" w:hAnsi="Times New Roman" w:cs="Times New Roman"/>
                <w:sz w:val="24"/>
                <w:szCs w:val="24"/>
              </w:rPr>
              <w:t xml:space="preserve"> </w:t>
            </w:r>
            <w:r w:rsidRPr="00D15630">
              <w:rPr>
                <w:rFonts w:ascii="Times New Roman" w:hAnsi="Times New Roman" w:cs="Times New Roman"/>
                <w:color w:val="538135" w:themeColor="accent6" w:themeShade="BF"/>
                <w:sz w:val="24"/>
                <w:szCs w:val="24"/>
              </w:rPr>
              <w:t>Description of activities performed under task</w:t>
            </w:r>
          </w:p>
          <w:p w:rsidRPr="00D15630" w:rsidR="002629F9" w:rsidRDefault="002629F9" w14:paraId="7EA2CCF5" w14:textId="14E30046">
            <w:pPr>
              <w:rPr>
                <w:rFonts w:ascii="Times New Roman" w:hAnsi="Times New Roman" w:cs="Times New Roman"/>
                <w:sz w:val="24"/>
                <w:szCs w:val="24"/>
                <w:highlight w:val="lightGray"/>
              </w:rPr>
            </w:pPr>
            <w:r w:rsidRPr="00ED2516">
              <w:rPr>
                <w:rFonts w:ascii="Times New Roman" w:hAnsi="Times New Roman" w:cs="Times New Roman"/>
                <w:b/>
                <w:bCs/>
                <w:sz w:val="24"/>
                <w:szCs w:val="24"/>
              </w:rPr>
              <w:t>Milestone(s):</w:t>
            </w:r>
            <w:r w:rsidRPr="00ED2516">
              <w:rPr>
                <w:rFonts w:ascii="Times New Roman" w:hAnsi="Times New Roman" w:cs="Times New Roman"/>
                <w:color w:val="70AD47" w:themeColor="accent6"/>
                <w:sz w:val="24"/>
                <w:szCs w:val="24"/>
              </w:rPr>
              <w:t xml:space="preserve"> </w:t>
            </w:r>
            <w:r w:rsidRPr="00D15630">
              <w:rPr>
                <w:rFonts w:ascii="Times New Roman" w:hAnsi="Times New Roman" w:cs="Times New Roman"/>
                <w:color w:val="538135" w:themeColor="accent6" w:themeShade="BF"/>
                <w:sz w:val="24"/>
                <w:szCs w:val="24"/>
              </w:rPr>
              <w:t xml:space="preserve">A milestone should demonstrate a technical achievement (e.g., major outcome or deliverable) rather than simply completing a task. </w:t>
            </w:r>
            <w:r w:rsidRPr="00D15630" w:rsidR="00E8579C">
              <w:rPr>
                <w:rFonts w:ascii="Times New Roman" w:hAnsi="Times New Roman" w:cs="Times New Roman"/>
                <w:i/>
                <w:color w:val="538135" w:themeColor="accent6" w:themeShade="BF"/>
                <w:sz w:val="24"/>
                <w:szCs w:val="24"/>
              </w:rPr>
              <w:t xml:space="preserve"> </w:t>
            </w:r>
            <w:r w:rsidRPr="00D15630">
              <w:rPr>
                <w:rFonts w:ascii="Times New Roman" w:hAnsi="Times New Roman" w:cs="Times New Roman"/>
                <w:color w:val="538135" w:themeColor="accent6" w:themeShade="BF"/>
                <w:sz w:val="24"/>
                <w:szCs w:val="24"/>
              </w:rPr>
              <w:t>SMART milestones should be Specific, Measurable, Achievable, Relevant, and Timely.</w:t>
            </w:r>
          </w:p>
          <w:p w:rsidRPr="00ED2516" w:rsidR="002629F9" w:rsidRDefault="002629F9" w14:paraId="469DC81E" w14:textId="4CC340A5">
            <w:pPr>
              <w:rPr>
                <w:rFonts w:ascii="Times New Roman" w:hAnsi="Times New Roman" w:cs="Times New Roman"/>
                <w:sz w:val="24"/>
                <w:szCs w:val="24"/>
              </w:rPr>
            </w:pPr>
            <w:r w:rsidRPr="00ED2516">
              <w:rPr>
                <w:rFonts w:ascii="Times New Roman" w:hAnsi="Times New Roman" w:cs="Times New Roman"/>
                <w:b/>
                <w:bCs/>
                <w:sz w:val="24"/>
                <w:szCs w:val="24"/>
              </w:rPr>
              <w:t>Expected Duration:</w:t>
            </w:r>
            <w:r w:rsidRPr="00ED2516">
              <w:rPr>
                <w:rFonts w:ascii="Times New Roman" w:hAnsi="Times New Roman" w:cs="Times New Roman"/>
                <w:sz w:val="24"/>
                <w:szCs w:val="24"/>
              </w:rPr>
              <w:t xml:space="preserve"> </w:t>
            </w:r>
            <w:r w:rsidRPr="00D15630">
              <w:rPr>
                <w:rFonts w:ascii="Times New Roman" w:hAnsi="Times New Roman" w:cs="Times New Roman"/>
                <w:color w:val="538135" w:themeColor="accent6" w:themeShade="BF"/>
                <w:sz w:val="24"/>
                <w:szCs w:val="24"/>
              </w:rPr>
              <w:t>e.g., M1-M12 – M refers to month and M1 is the first month when project activities start.</w:t>
            </w:r>
          </w:p>
        </w:tc>
        <w:tc>
          <w:tcPr>
            <w:tcW w:w="1599" w:type="dxa"/>
            <w:gridSpan w:val="2"/>
            <w:tcBorders>
              <w:top w:val="single" w:color="auto" w:sz="8" w:space="0"/>
              <w:left w:val="single" w:color="auto" w:sz="8" w:space="0"/>
              <w:bottom w:val="single" w:color="auto" w:sz="8" w:space="0"/>
              <w:right w:val="single" w:color="auto" w:sz="8" w:space="0"/>
            </w:tcBorders>
            <w:tcMar/>
            <w:hideMark/>
          </w:tcPr>
          <w:p w:rsidRPr="00ED2516" w:rsidR="002629F9" w:rsidRDefault="002629F9" w14:paraId="2E12FD24" w14:textId="56418D6B">
            <w:pPr>
              <w:rPr>
                <w:rFonts w:ascii="Times New Roman" w:hAnsi="Times New Roman" w:cs="Times New Roman"/>
                <w:i/>
                <w:iCs/>
                <w:sz w:val="24"/>
                <w:szCs w:val="24"/>
              </w:rPr>
            </w:pPr>
            <w:r w:rsidRPr="00D15630">
              <w:rPr>
                <w:rFonts w:ascii="Times New Roman" w:hAnsi="Times New Roman" w:cs="Times New Roman"/>
                <w:color w:val="538135" w:themeColor="accent6" w:themeShade="BF"/>
                <w:sz w:val="24"/>
                <w:szCs w:val="24"/>
              </w:rPr>
              <w:t>$</w:t>
            </w:r>
            <w:r w:rsidRPr="00D15630" w:rsidR="00C70636">
              <w:rPr>
                <w:rFonts w:ascii="Times New Roman" w:hAnsi="Times New Roman" w:cs="Times New Roman"/>
                <w:color w:val="538135" w:themeColor="accent6" w:themeShade="BF"/>
                <w:sz w:val="24"/>
                <w:szCs w:val="24"/>
              </w:rPr>
              <w:t>X</w:t>
            </w:r>
            <w:r w:rsidRPr="00D15630">
              <w:rPr>
                <w:rFonts w:ascii="Times New Roman" w:hAnsi="Times New Roman" w:cs="Times New Roman"/>
                <w:color w:val="538135" w:themeColor="accent6" w:themeShade="BF"/>
                <w:sz w:val="24"/>
                <w:szCs w:val="24"/>
              </w:rPr>
              <w:t>00,000</w:t>
            </w:r>
          </w:p>
        </w:tc>
      </w:tr>
      <w:tr w:rsidRPr="006A1555" w:rsidR="002629F9" w:rsidTr="13AF7522" w14:paraId="0697832A" w14:textId="77777777">
        <w:trPr>
          <w:trHeight w:val="300"/>
        </w:trPr>
        <w:tc>
          <w:tcPr>
            <w:tcW w:w="7761" w:type="dxa"/>
            <w:tcBorders>
              <w:top w:val="single" w:color="auto" w:sz="8" w:space="0"/>
              <w:left w:val="single" w:color="auto" w:sz="8" w:space="0"/>
              <w:bottom w:val="single" w:color="auto" w:sz="8" w:space="0"/>
              <w:right w:val="single" w:color="auto" w:sz="8" w:space="0"/>
            </w:tcBorders>
            <w:tcMar/>
            <w:hideMark/>
          </w:tcPr>
          <w:p w:rsidRPr="00ED2516" w:rsidR="002629F9" w:rsidRDefault="002629F9" w14:paraId="1B1ACF85" w14:textId="77777777">
            <w:pPr>
              <w:rPr>
                <w:rFonts w:ascii="Times New Roman" w:hAnsi="Times New Roman" w:cs="Times New Roman"/>
                <w:sz w:val="24"/>
                <w:szCs w:val="24"/>
              </w:rPr>
            </w:pPr>
            <w:r w:rsidRPr="00ED2516">
              <w:rPr>
                <w:rFonts w:ascii="Times New Roman" w:hAnsi="Times New Roman" w:cs="Times New Roman"/>
                <w:b/>
                <w:bCs/>
                <w:sz w:val="24"/>
                <w:szCs w:val="24"/>
              </w:rPr>
              <w:t xml:space="preserve">Task 2: </w:t>
            </w:r>
          </w:p>
          <w:p w:rsidRPr="00ED2516" w:rsidR="002629F9" w:rsidRDefault="002629F9" w14:paraId="6E97DD8E" w14:textId="77777777">
            <w:pPr>
              <w:rPr>
                <w:rFonts w:ascii="Times New Roman" w:hAnsi="Times New Roman" w:cs="Times New Roman"/>
                <w:sz w:val="24"/>
                <w:szCs w:val="24"/>
              </w:rPr>
            </w:pPr>
            <w:r w:rsidRPr="00ED2516">
              <w:rPr>
                <w:rFonts w:ascii="Times New Roman" w:hAnsi="Times New Roman" w:cs="Times New Roman"/>
                <w:b/>
                <w:bCs/>
                <w:sz w:val="24"/>
                <w:szCs w:val="24"/>
              </w:rPr>
              <w:t>Milestone(s):</w:t>
            </w:r>
          </w:p>
          <w:p w:rsidRPr="00ED2516" w:rsidR="002629F9" w:rsidRDefault="002629F9" w14:paraId="531B9249" w14:textId="77777777">
            <w:pPr>
              <w:rPr>
                <w:rFonts w:ascii="Times New Roman" w:hAnsi="Times New Roman" w:cs="Times New Roman"/>
                <w:sz w:val="24"/>
                <w:szCs w:val="24"/>
              </w:rPr>
            </w:pPr>
            <w:r w:rsidRPr="00ED2516">
              <w:rPr>
                <w:rFonts w:ascii="Times New Roman" w:hAnsi="Times New Roman" w:cs="Times New Roman"/>
                <w:b/>
                <w:bCs/>
                <w:sz w:val="24"/>
                <w:szCs w:val="24"/>
              </w:rPr>
              <w:t>Expected Duration:</w:t>
            </w:r>
            <w:r w:rsidRPr="00ED2516">
              <w:rPr>
                <w:rFonts w:ascii="Times New Roman" w:hAnsi="Times New Roman" w:cs="Times New Roman"/>
                <w:sz w:val="24"/>
                <w:szCs w:val="24"/>
              </w:rPr>
              <w:t xml:space="preserve"> </w:t>
            </w:r>
          </w:p>
        </w:tc>
        <w:tc>
          <w:tcPr>
            <w:tcW w:w="1599" w:type="dxa"/>
            <w:gridSpan w:val="2"/>
            <w:tcBorders>
              <w:top w:val="single" w:color="auto" w:sz="8" w:space="0"/>
              <w:left w:val="single" w:color="auto" w:sz="8" w:space="0"/>
              <w:bottom w:val="single" w:color="auto" w:sz="8" w:space="0"/>
              <w:right w:val="single" w:color="auto" w:sz="8" w:space="0"/>
            </w:tcBorders>
            <w:tcMar/>
            <w:hideMark/>
          </w:tcPr>
          <w:p w:rsidRPr="00ED2516" w:rsidR="002629F9" w:rsidRDefault="002629F9" w14:paraId="63C7E48B" w14:textId="77777777">
            <w:pPr>
              <w:rPr>
                <w:rFonts w:ascii="Times New Roman" w:hAnsi="Times New Roman" w:cs="Times New Roman"/>
                <w:sz w:val="24"/>
                <w:szCs w:val="24"/>
              </w:rPr>
            </w:pPr>
            <w:r w:rsidRPr="00ED2516">
              <w:rPr>
                <w:rFonts w:ascii="Times New Roman" w:hAnsi="Times New Roman" w:cs="Times New Roman"/>
                <w:sz w:val="24"/>
                <w:szCs w:val="24"/>
              </w:rPr>
              <w:t xml:space="preserve"> </w:t>
            </w:r>
          </w:p>
        </w:tc>
      </w:tr>
      <w:tr w:rsidRPr="006A1555" w:rsidR="002629F9" w:rsidTr="13AF7522" w14:paraId="442FA6BE" w14:textId="77777777">
        <w:trPr>
          <w:trHeight w:val="300"/>
        </w:trPr>
        <w:tc>
          <w:tcPr>
            <w:tcW w:w="7761" w:type="dxa"/>
            <w:tcBorders>
              <w:top w:val="single" w:color="auto" w:sz="8" w:space="0"/>
              <w:left w:val="single" w:color="auto" w:sz="8" w:space="0"/>
              <w:bottom w:val="single" w:color="auto" w:sz="8" w:space="0"/>
              <w:right w:val="single" w:color="auto" w:sz="8" w:space="0"/>
            </w:tcBorders>
            <w:tcMar/>
            <w:hideMark/>
          </w:tcPr>
          <w:p w:rsidRPr="00ED2516" w:rsidR="002629F9" w:rsidRDefault="002629F9" w14:paraId="7D8F8D7D" w14:textId="77777777">
            <w:pPr>
              <w:rPr>
                <w:rFonts w:ascii="Times New Roman" w:hAnsi="Times New Roman" w:cs="Times New Roman"/>
                <w:sz w:val="24"/>
                <w:szCs w:val="24"/>
              </w:rPr>
            </w:pPr>
            <w:r w:rsidRPr="00ED2516">
              <w:rPr>
                <w:rFonts w:ascii="Times New Roman" w:hAnsi="Times New Roman" w:cs="Times New Roman"/>
                <w:b/>
                <w:bCs/>
                <w:sz w:val="24"/>
                <w:szCs w:val="24"/>
              </w:rPr>
              <w:t xml:space="preserve">Task 3: </w:t>
            </w:r>
          </w:p>
          <w:p w:rsidRPr="00ED2516" w:rsidR="002629F9" w:rsidRDefault="002629F9" w14:paraId="0733ED33" w14:textId="77777777">
            <w:pPr>
              <w:rPr>
                <w:rFonts w:ascii="Times New Roman" w:hAnsi="Times New Roman" w:cs="Times New Roman"/>
                <w:sz w:val="24"/>
                <w:szCs w:val="24"/>
              </w:rPr>
            </w:pPr>
            <w:r w:rsidRPr="00ED2516">
              <w:rPr>
                <w:rFonts w:ascii="Times New Roman" w:hAnsi="Times New Roman" w:cs="Times New Roman"/>
                <w:b/>
                <w:bCs/>
                <w:sz w:val="24"/>
                <w:szCs w:val="24"/>
              </w:rPr>
              <w:t>Milestone(s):</w:t>
            </w:r>
          </w:p>
          <w:p w:rsidRPr="00ED2516" w:rsidR="002629F9" w:rsidRDefault="002629F9" w14:paraId="6E1F6982" w14:textId="77777777">
            <w:pPr>
              <w:rPr>
                <w:rFonts w:ascii="Times New Roman" w:hAnsi="Times New Roman" w:cs="Times New Roman"/>
                <w:sz w:val="24"/>
                <w:szCs w:val="24"/>
              </w:rPr>
            </w:pPr>
            <w:r w:rsidRPr="00ED2516">
              <w:rPr>
                <w:rFonts w:ascii="Times New Roman" w:hAnsi="Times New Roman" w:cs="Times New Roman"/>
                <w:b/>
                <w:bCs/>
                <w:sz w:val="24"/>
                <w:szCs w:val="24"/>
              </w:rPr>
              <w:t>Expected Duration:</w:t>
            </w:r>
          </w:p>
        </w:tc>
        <w:tc>
          <w:tcPr>
            <w:tcW w:w="1599" w:type="dxa"/>
            <w:gridSpan w:val="2"/>
            <w:tcBorders>
              <w:top w:val="single" w:color="auto" w:sz="8" w:space="0"/>
              <w:left w:val="single" w:color="auto" w:sz="8" w:space="0"/>
              <w:bottom w:val="single" w:color="auto" w:sz="8" w:space="0"/>
              <w:right w:val="single" w:color="auto" w:sz="8" w:space="0"/>
            </w:tcBorders>
            <w:tcMar/>
            <w:hideMark/>
          </w:tcPr>
          <w:p w:rsidRPr="00ED2516" w:rsidR="002629F9" w:rsidRDefault="002629F9" w14:paraId="461F91F8" w14:textId="77777777">
            <w:pPr>
              <w:rPr>
                <w:rFonts w:ascii="Times New Roman" w:hAnsi="Times New Roman" w:cs="Times New Roman"/>
                <w:sz w:val="24"/>
                <w:szCs w:val="24"/>
              </w:rPr>
            </w:pPr>
            <w:r w:rsidRPr="00ED2516">
              <w:rPr>
                <w:rFonts w:ascii="Times New Roman" w:hAnsi="Times New Roman" w:cs="Times New Roman"/>
                <w:sz w:val="24"/>
                <w:szCs w:val="24"/>
              </w:rPr>
              <w:t xml:space="preserve"> </w:t>
            </w:r>
          </w:p>
        </w:tc>
      </w:tr>
      <w:tr w:rsidRPr="006A1555" w:rsidR="002629F9" w:rsidTr="13AF7522" w14:paraId="35C8CCC5" w14:textId="77777777">
        <w:trPr>
          <w:trHeight w:val="300"/>
        </w:trPr>
        <w:tc>
          <w:tcPr>
            <w:tcW w:w="7761" w:type="dxa"/>
            <w:tcBorders>
              <w:top w:val="single" w:color="auto" w:sz="8" w:space="0"/>
              <w:left w:val="single" w:color="auto" w:sz="8" w:space="0"/>
              <w:bottom w:val="single" w:color="auto" w:sz="8" w:space="0"/>
              <w:right w:val="single" w:color="auto" w:sz="8" w:space="0"/>
            </w:tcBorders>
            <w:tcMar/>
            <w:hideMark/>
          </w:tcPr>
          <w:p w:rsidRPr="00ED2516" w:rsidR="002629F9" w:rsidRDefault="002629F9" w14:paraId="731CA415" w14:textId="77777777">
            <w:pPr>
              <w:rPr>
                <w:rFonts w:ascii="Times New Roman" w:hAnsi="Times New Roman" w:cs="Times New Roman"/>
                <w:i/>
                <w:iCs/>
                <w:sz w:val="24"/>
                <w:szCs w:val="24"/>
              </w:rPr>
            </w:pPr>
            <w:r w:rsidRPr="00D15630">
              <w:rPr>
                <w:rFonts w:ascii="Times New Roman" w:hAnsi="Times New Roman" w:cs="Times New Roman"/>
                <w:color w:val="538135" w:themeColor="accent6" w:themeShade="BF"/>
                <w:sz w:val="24"/>
                <w:szCs w:val="24"/>
              </w:rPr>
              <w:t>Add additional rows as necessary</w:t>
            </w:r>
          </w:p>
        </w:tc>
        <w:tc>
          <w:tcPr>
            <w:tcW w:w="1599" w:type="dxa"/>
            <w:gridSpan w:val="2"/>
            <w:tcBorders>
              <w:top w:val="single" w:color="auto" w:sz="8" w:space="0"/>
              <w:left w:val="single" w:color="auto" w:sz="8" w:space="0"/>
              <w:bottom w:val="single" w:color="auto" w:sz="8" w:space="0"/>
              <w:right w:val="single" w:color="auto" w:sz="8" w:space="0"/>
            </w:tcBorders>
            <w:tcMar/>
            <w:hideMark/>
          </w:tcPr>
          <w:p w:rsidRPr="00D15630" w:rsidR="002629F9" w:rsidRDefault="002629F9" w14:paraId="2CCFAA66" w14:textId="77777777">
            <w:pPr>
              <w:rPr>
                <w:rFonts w:ascii="Times New Roman" w:hAnsi="Times New Roman" w:cs="Times New Roman"/>
                <w:i/>
                <w:color w:val="538135" w:themeColor="accent6" w:themeShade="BF"/>
                <w:sz w:val="24"/>
                <w:szCs w:val="24"/>
              </w:rPr>
            </w:pPr>
            <w:r w:rsidRPr="00D15630">
              <w:rPr>
                <w:rFonts w:ascii="Times New Roman" w:hAnsi="Times New Roman" w:cs="Times New Roman"/>
                <w:i/>
                <w:color w:val="538135" w:themeColor="accent6" w:themeShade="BF"/>
                <w:sz w:val="24"/>
                <w:szCs w:val="24"/>
              </w:rPr>
              <w:t>[TOTAL BUDGET]</w:t>
            </w:r>
          </w:p>
        </w:tc>
      </w:tr>
      <w:tr w:rsidRPr="006A1555" w:rsidR="00482227" w:rsidTr="13AF7522" w14:paraId="5F982F09" w14:textId="77777777">
        <w:trPr>
          <w:trHeight w:val="300"/>
        </w:trPr>
        <w:tc>
          <w:tcPr>
            <w:tcW w:w="9360" w:type="dxa"/>
            <w:gridSpan w:val="3"/>
            <w:tcBorders>
              <w:top w:val="single" w:color="auto" w:sz="8" w:space="0"/>
              <w:left w:val="single" w:color="auto" w:sz="8" w:space="0"/>
              <w:bottom w:val="single" w:color="auto" w:sz="8" w:space="0"/>
              <w:right w:val="single" w:color="auto" w:sz="8" w:space="0"/>
            </w:tcBorders>
            <w:tcMar/>
          </w:tcPr>
          <w:p w:rsidRPr="00ED2516" w:rsidR="00482227" w:rsidP="00482227" w:rsidRDefault="00482227" w14:paraId="0F418501" w14:textId="62988F5A">
            <w:pPr>
              <w:jc w:val="center"/>
              <w:rPr>
                <w:rFonts w:ascii="Times New Roman" w:hAnsi="Times New Roman" w:cs="Times New Roman"/>
                <w:b w:val="1"/>
                <w:bCs w:val="1"/>
                <w:sz w:val="24"/>
                <w:szCs w:val="24"/>
              </w:rPr>
            </w:pPr>
            <w:r w:rsidRPr="13AF7522" w:rsidR="00482227">
              <w:rPr>
                <w:rFonts w:ascii="Times New Roman" w:hAnsi="Times New Roman" w:cs="Times New Roman"/>
                <w:b w:val="1"/>
                <w:bCs w:val="1"/>
                <w:sz w:val="24"/>
                <w:szCs w:val="24"/>
              </w:rPr>
              <w:t xml:space="preserve">Year </w:t>
            </w:r>
            <w:r w:rsidRPr="13AF7522" w:rsidR="5CB3B616">
              <w:rPr>
                <w:rFonts w:ascii="Times New Roman" w:hAnsi="Times New Roman" w:cs="Times New Roman"/>
                <w:b w:val="1"/>
                <w:bCs w:val="1"/>
                <w:sz w:val="24"/>
                <w:szCs w:val="24"/>
              </w:rPr>
              <w:t>Two</w:t>
            </w:r>
            <w:r w:rsidRPr="13AF7522" w:rsidR="00482227">
              <w:rPr>
                <w:rFonts w:ascii="Times New Roman" w:hAnsi="Times New Roman" w:cs="Times New Roman"/>
                <w:b w:val="1"/>
                <w:bCs w:val="1"/>
                <w:sz w:val="24"/>
                <w:szCs w:val="24"/>
              </w:rPr>
              <w:t xml:space="preserve"> Workplan</w:t>
            </w:r>
          </w:p>
        </w:tc>
      </w:tr>
      <w:tr w:rsidRPr="006A1555" w:rsidR="00482227" w:rsidTr="13AF7522" w14:paraId="05A88AF3" w14:textId="77777777">
        <w:trPr>
          <w:trHeight w:val="300"/>
        </w:trPr>
        <w:tc>
          <w:tcPr>
            <w:tcW w:w="7820" w:type="dxa"/>
            <w:gridSpan w:val="2"/>
            <w:tcBorders>
              <w:top w:val="single" w:color="auto" w:sz="8" w:space="0"/>
              <w:left w:val="single" w:color="auto" w:sz="8" w:space="0"/>
              <w:bottom w:val="single" w:color="auto" w:sz="8" w:space="0"/>
              <w:right w:val="single" w:color="auto" w:sz="8" w:space="0"/>
            </w:tcBorders>
            <w:tcMar/>
          </w:tcPr>
          <w:p w:rsidRPr="00ED2516" w:rsidR="00482227" w:rsidP="00482227" w:rsidRDefault="00482227" w14:paraId="339AECCC" w14:textId="7C9D766E">
            <w:pPr>
              <w:jc w:val="center"/>
              <w:rPr>
                <w:rFonts w:ascii="Times New Roman" w:hAnsi="Times New Roman" w:cs="Times New Roman"/>
                <w:b/>
                <w:bCs/>
                <w:sz w:val="24"/>
                <w:szCs w:val="24"/>
              </w:rPr>
            </w:pPr>
            <w:r w:rsidRPr="00ED2516">
              <w:rPr>
                <w:rFonts w:ascii="Times New Roman" w:hAnsi="Times New Roman" w:cs="Times New Roman"/>
                <w:b/>
                <w:bCs/>
                <w:sz w:val="24"/>
                <w:szCs w:val="24"/>
              </w:rPr>
              <w:t>Task</w:t>
            </w:r>
          </w:p>
        </w:tc>
        <w:tc>
          <w:tcPr>
            <w:tcW w:w="1540" w:type="dxa"/>
            <w:tcBorders>
              <w:top w:val="single" w:color="auto" w:sz="8" w:space="0"/>
              <w:left w:val="single" w:color="auto" w:sz="8" w:space="0"/>
              <w:bottom w:val="single" w:color="auto" w:sz="8" w:space="0"/>
              <w:right w:val="single" w:color="auto" w:sz="8" w:space="0"/>
            </w:tcBorders>
            <w:tcMar/>
          </w:tcPr>
          <w:p w:rsidRPr="00ED2516" w:rsidR="00482227" w:rsidP="00482227" w:rsidRDefault="00482227" w14:paraId="4D5309B7" w14:textId="3FD54782">
            <w:pPr>
              <w:jc w:val="center"/>
              <w:rPr>
                <w:rFonts w:ascii="Times New Roman" w:hAnsi="Times New Roman" w:cs="Times New Roman"/>
                <w:b/>
                <w:bCs/>
                <w:sz w:val="24"/>
                <w:szCs w:val="24"/>
              </w:rPr>
            </w:pPr>
            <w:r w:rsidRPr="00ED2516">
              <w:rPr>
                <w:rFonts w:ascii="Times New Roman" w:hAnsi="Times New Roman" w:cs="Times New Roman"/>
                <w:b/>
                <w:bCs/>
                <w:sz w:val="24"/>
                <w:szCs w:val="24"/>
              </w:rPr>
              <w:t>Proposed Funding Allocation</w:t>
            </w:r>
          </w:p>
        </w:tc>
      </w:tr>
      <w:tr w:rsidRPr="006A1555" w:rsidR="00482227" w:rsidTr="13AF7522" w14:paraId="7E23976A" w14:textId="77777777">
        <w:trPr>
          <w:trHeight w:val="300"/>
        </w:trPr>
        <w:tc>
          <w:tcPr>
            <w:tcW w:w="7820" w:type="dxa"/>
            <w:gridSpan w:val="2"/>
            <w:tcBorders>
              <w:top w:val="single" w:color="auto" w:sz="8" w:space="0"/>
              <w:left w:val="single" w:color="auto" w:sz="8" w:space="0"/>
              <w:bottom w:val="single" w:color="auto" w:sz="8" w:space="0"/>
              <w:right w:val="single" w:color="auto" w:sz="8" w:space="0"/>
            </w:tcBorders>
            <w:tcMar/>
          </w:tcPr>
          <w:p w:rsidRPr="00ED2516" w:rsidR="00482227" w:rsidP="00482227" w:rsidRDefault="00482227" w14:paraId="74250F47" w14:textId="311DFB64">
            <w:pPr>
              <w:rPr>
                <w:rFonts w:ascii="Times New Roman" w:hAnsi="Times New Roman" w:cs="Times New Roman"/>
                <w:sz w:val="24"/>
                <w:szCs w:val="24"/>
              </w:rPr>
            </w:pPr>
            <w:r w:rsidRPr="00ED2516">
              <w:rPr>
                <w:rFonts w:ascii="Times New Roman" w:hAnsi="Times New Roman" w:cs="Times New Roman"/>
                <w:b/>
                <w:bCs/>
                <w:sz w:val="24"/>
                <w:szCs w:val="24"/>
              </w:rPr>
              <w:t>Task 1:</w:t>
            </w:r>
            <w:r w:rsidRPr="00ED2516">
              <w:rPr>
                <w:rFonts w:ascii="Times New Roman" w:hAnsi="Times New Roman" w:cs="Times New Roman"/>
                <w:sz w:val="24"/>
                <w:szCs w:val="24"/>
              </w:rPr>
              <w:t xml:space="preserve"> </w:t>
            </w:r>
          </w:p>
          <w:p w:rsidRPr="00ED2516" w:rsidR="00880619" w:rsidP="00880619" w:rsidRDefault="00482227" w14:paraId="34414270" w14:textId="739BB229">
            <w:pPr>
              <w:rPr>
                <w:rFonts w:ascii="Times New Roman" w:hAnsi="Times New Roman" w:cs="Times New Roman"/>
                <w:color w:val="0070C0"/>
                <w:sz w:val="24"/>
                <w:szCs w:val="24"/>
              </w:rPr>
            </w:pPr>
            <w:r w:rsidRPr="00ED2516">
              <w:rPr>
                <w:rFonts w:ascii="Times New Roman" w:hAnsi="Times New Roman" w:cs="Times New Roman"/>
                <w:b/>
                <w:bCs/>
                <w:sz w:val="24"/>
                <w:szCs w:val="24"/>
              </w:rPr>
              <w:t>Milestone(s):</w:t>
            </w:r>
            <w:r w:rsidRPr="00ED2516">
              <w:rPr>
                <w:rFonts w:ascii="Times New Roman" w:hAnsi="Times New Roman" w:cs="Times New Roman"/>
                <w:color w:val="70AD47" w:themeColor="accent6"/>
                <w:sz w:val="24"/>
                <w:szCs w:val="24"/>
              </w:rPr>
              <w:t xml:space="preserve"> </w:t>
            </w:r>
            <w:r w:rsidR="00AE7A78">
              <w:rPr>
                <w:rFonts w:ascii="Times New Roman" w:hAnsi="Times New Roman" w:cs="Times New Roman"/>
                <w:i/>
                <w:iCs/>
                <w:color w:val="0070C0"/>
                <w:sz w:val="24"/>
                <w:szCs w:val="24"/>
              </w:rPr>
              <w:t xml:space="preserve"> </w:t>
            </w:r>
          </w:p>
          <w:p w:rsidRPr="00ED2516" w:rsidR="00482227" w:rsidP="00880619" w:rsidRDefault="00482227" w14:paraId="75791DEE" w14:textId="35505BCF">
            <w:pPr>
              <w:rPr>
                <w:rFonts w:ascii="Times New Roman" w:hAnsi="Times New Roman" w:cs="Times New Roman"/>
                <w:b/>
                <w:bCs/>
                <w:sz w:val="24"/>
                <w:szCs w:val="24"/>
              </w:rPr>
            </w:pPr>
            <w:r w:rsidRPr="00ED2516">
              <w:rPr>
                <w:rFonts w:ascii="Times New Roman" w:hAnsi="Times New Roman" w:cs="Times New Roman"/>
                <w:b/>
                <w:bCs/>
                <w:sz w:val="24"/>
                <w:szCs w:val="24"/>
              </w:rPr>
              <w:t>Expected Duration:</w:t>
            </w:r>
            <w:r w:rsidRPr="00ED2516">
              <w:rPr>
                <w:rFonts w:ascii="Times New Roman" w:hAnsi="Times New Roman" w:cs="Times New Roman"/>
                <w:sz w:val="24"/>
                <w:szCs w:val="24"/>
              </w:rPr>
              <w:t xml:space="preserve"> </w:t>
            </w:r>
          </w:p>
        </w:tc>
        <w:tc>
          <w:tcPr>
            <w:tcW w:w="1540" w:type="dxa"/>
            <w:tcBorders>
              <w:top w:val="single" w:color="auto" w:sz="8" w:space="0"/>
              <w:left w:val="single" w:color="auto" w:sz="8" w:space="0"/>
              <w:bottom w:val="single" w:color="auto" w:sz="8" w:space="0"/>
              <w:right w:val="single" w:color="auto" w:sz="8" w:space="0"/>
            </w:tcBorders>
            <w:tcMar/>
          </w:tcPr>
          <w:p w:rsidR="00482227" w:rsidP="00482227" w:rsidRDefault="00482227" w14:paraId="2FA035A7" w14:textId="1D9D1CE2">
            <w:pPr>
              <w:jc w:val="center"/>
              <w:rPr>
                <w:rFonts w:ascii="Times New Roman" w:hAnsi="Times New Roman" w:cs="Times New Roman"/>
                <w:i/>
                <w:iCs/>
                <w:color w:val="0070C0"/>
                <w:sz w:val="24"/>
                <w:szCs w:val="24"/>
              </w:rPr>
            </w:pPr>
          </w:p>
          <w:p w:rsidRPr="00ED2516" w:rsidR="00880619" w:rsidP="00482227" w:rsidRDefault="00880619" w14:paraId="427E30D1" w14:textId="571DC4D3">
            <w:pPr>
              <w:jc w:val="center"/>
              <w:rPr>
                <w:rFonts w:ascii="Times New Roman" w:hAnsi="Times New Roman" w:cs="Times New Roman"/>
                <w:b/>
                <w:bCs/>
                <w:i/>
                <w:iCs/>
                <w:sz w:val="24"/>
                <w:szCs w:val="24"/>
              </w:rPr>
            </w:pPr>
          </w:p>
        </w:tc>
      </w:tr>
      <w:tr w:rsidRPr="006A1555" w:rsidR="00482227" w:rsidTr="13AF7522" w14:paraId="298804EA" w14:textId="77777777">
        <w:trPr>
          <w:trHeight w:val="300"/>
        </w:trPr>
        <w:tc>
          <w:tcPr>
            <w:tcW w:w="7820" w:type="dxa"/>
            <w:gridSpan w:val="2"/>
            <w:tcBorders>
              <w:top w:val="single" w:color="auto" w:sz="8" w:space="0"/>
              <w:left w:val="single" w:color="auto" w:sz="8" w:space="0"/>
              <w:bottom w:val="single" w:color="auto" w:sz="8" w:space="0"/>
              <w:right w:val="single" w:color="auto" w:sz="8" w:space="0"/>
            </w:tcBorders>
            <w:tcMar/>
          </w:tcPr>
          <w:p w:rsidRPr="00ED2516" w:rsidR="00482227" w:rsidP="00482227" w:rsidRDefault="00482227" w14:paraId="62315BB3" w14:textId="77777777">
            <w:pPr>
              <w:rPr>
                <w:rFonts w:ascii="Times New Roman" w:hAnsi="Times New Roman" w:cs="Times New Roman"/>
                <w:sz w:val="24"/>
                <w:szCs w:val="24"/>
              </w:rPr>
            </w:pPr>
            <w:r w:rsidRPr="00ED2516">
              <w:rPr>
                <w:rFonts w:ascii="Times New Roman" w:hAnsi="Times New Roman" w:cs="Times New Roman"/>
                <w:b/>
                <w:bCs/>
                <w:sz w:val="24"/>
                <w:szCs w:val="24"/>
              </w:rPr>
              <w:t xml:space="preserve">Task 2: </w:t>
            </w:r>
          </w:p>
          <w:p w:rsidRPr="00ED2516" w:rsidR="00482227" w:rsidP="00482227" w:rsidRDefault="00482227" w14:paraId="1A97C1F0" w14:textId="77777777">
            <w:pPr>
              <w:rPr>
                <w:rFonts w:ascii="Times New Roman" w:hAnsi="Times New Roman" w:cs="Times New Roman"/>
                <w:sz w:val="24"/>
                <w:szCs w:val="24"/>
              </w:rPr>
            </w:pPr>
            <w:r w:rsidRPr="00ED2516">
              <w:rPr>
                <w:rFonts w:ascii="Times New Roman" w:hAnsi="Times New Roman" w:cs="Times New Roman"/>
                <w:b/>
                <w:bCs/>
                <w:sz w:val="24"/>
                <w:szCs w:val="24"/>
              </w:rPr>
              <w:t>Milestone(s):</w:t>
            </w:r>
          </w:p>
          <w:p w:rsidRPr="00ED2516" w:rsidR="00482227" w:rsidP="00482227" w:rsidRDefault="00482227" w14:paraId="3D7265EB" w14:textId="4AF7DAD8">
            <w:pPr>
              <w:rPr>
                <w:rFonts w:ascii="Times New Roman" w:hAnsi="Times New Roman" w:cs="Times New Roman"/>
                <w:b/>
                <w:bCs/>
                <w:sz w:val="24"/>
                <w:szCs w:val="24"/>
              </w:rPr>
            </w:pPr>
            <w:r w:rsidRPr="00ED2516">
              <w:rPr>
                <w:rFonts w:ascii="Times New Roman" w:hAnsi="Times New Roman" w:cs="Times New Roman"/>
                <w:b/>
                <w:bCs/>
                <w:sz w:val="24"/>
                <w:szCs w:val="24"/>
              </w:rPr>
              <w:t>Expected Duration:</w:t>
            </w:r>
            <w:r w:rsidRPr="00ED2516">
              <w:rPr>
                <w:rFonts w:ascii="Times New Roman" w:hAnsi="Times New Roman" w:cs="Times New Roman"/>
                <w:sz w:val="24"/>
                <w:szCs w:val="24"/>
              </w:rPr>
              <w:t xml:space="preserve"> </w:t>
            </w:r>
          </w:p>
        </w:tc>
        <w:tc>
          <w:tcPr>
            <w:tcW w:w="1540" w:type="dxa"/>
            <w:tcBorders>
              <w:top w:val="single" w:color="auto" w:sz="8" w:space="0"/>
              <w:left w:val="single" w:color="auto" w:sz="8" w:space="0"/>
              <w:bottom w:val="single" w:color="auto" w:sz="8" w:space="0"/>
              <w:right w:val="single" w:color="auto" w:sz="8" w:space="0"/>
            </w:tcBorders>
            <w:tcMar/>
          </w:tcPr>
          <w:p w:rsidRPr="00ED2516" w:rsidR="00482227" w:rsidP="00482227" w:rsidRDefault="00482227" w14:paraId="68BCAEBA" w14:textId="21937553">
            <w:pPr>
              <w:jc w:val="center"/>
              <w:rPr>
                <w:rFonts w:ascii="Times New Roman" w:hAnsi="Times New Roman" w:cs="Times New Roman"/>
                <w:color w:val="0070C0"/>
                <w:sz w:val="24"/>
                <w:szCs w:val="24"/>
              </w:rPr>
            </w:pPr>
            <w:r w:rsidRPr="00ED2516">
              <w:rPr>
                <w:rFonts w:ascii="Times New Roman" w:hAnsi="Times New Roman" w:cs="Times New Roman"/>
                <w:sz w:val="24"/>
                <w:szCs w:val="24"/>
              </w:rPr>
              <w:t xml:space="preserve"> </w:t>
            </w:r>
          </w:p>
        </w:tc>
      </w:tr>
      <w:tr w:rsidRPr="006A1555" w:rsidR="00482227" w:rsidTr="13AF7522" w14:paraId="1851CF64" w14:textId="77777777">
        <w:trPr>
          <w:trHeight w:val="300"/>
        </w:trPr>
        <w:tc>
          <w:tcPr>
            <w:tcW w:w="7820" w:type="dxa"/>
            <w:gridSpan w:val="2"/>
            <w:tcBorders>
              <w:top w:val="single" w:color="auto" w:sz="8" w:space="0"/>
              <w:left w:val="single" w:color="auto" w:sz="8" w:space="0"/>
              <w:bottom w:val="single" w:color="auto" w:sz="8" w:space="0"/>
              <w:right w:val="single" w:color="auto" w:sz="8" w:space="0"/>
            </w:tcBorders>
            <w:tcMar/>
          </w:tcPr>
          <w:p w:rsidRPr="00ED2516" w:rsidR="00482227" w:rsidP="00482227" w:rsidRDefault="00482227" w14:paraId="158DF0AB" w14:textId="77777777">
            <w:pPr>
              <w:rPr>
                <w:rFonts w:ascii="Times New Roman" w:hAnsi="Times New Roman" w:cs="Times New Roman"/>
                <w:sz w:val="24"/>
                <w:szCs w:val="24"/>
              </w:rPr>
            </w:pPr>
            <w:r w:rsidRPr="00ED2516">
              <w:rPr>
                <w:rFonts w:ascii="Times New Roman" w:hAnsi="Times New Roman" w:cs="Times New Roman"/>
                <w:b/>
                <w:bCs/>
                <w:sz w:val="24"/>
                <w:szCs w:val="24"/>
              </w:rPr>
              <w:t xml:space="preserve">Task 3: </w:t>
            </w:r>
          </w:p>
          <w:p w:rsidRPr="00ED2516" w:rsidR="00482227" w:rsidP="00482227" w:rsidRDefault="00482227" w14:paraId="01569E17" w14:textId="77777777">
            <w:pPr>
              <w:rPr>
                <w:rFonts w:ascii="Times New Roman" w:hAnsi="Times New Roman" w:cs="Times New Roman"/>
                <w:sz w:val="24"/>
                <w:szCs w:val="24"/>
              </w:rPr>
            </w:pPr>
            <w:r w:rsidRPr="00ED2516">
              <w:rPr>
                <w:rFonts w:ascii="Times New Roman" w:hAnsi="Times New Roman" w:cs="Times New Roman"/>
                <w:b/>
                <w:bCs/>
                <w:sz w:val="24"/>
                <w:szCs w:val="24"/>
              </w:rPr>
              <w:t>Milestone(s):</w:t>
            </w:r>
          </w:p>
          <w:p w:rsidRPr="00ED2516" w:rsidR="00482227" w:rsidP="00482227" w:rsidRDefault="00482227" w14:paraId="610B14F3" w14:textId="72FB7889">
            <w:pPr>
              <w:rPr>
                <w:rFonts w:ascii="Times New Roman" w:hAnsi="Times New Roman" w:cs="Times New Roman"/>
                <w:b/>
                <w:bCs/>
                <w:sz w:val="24"/>
                <w:szCs w:val="24"/>
              </w:rPr>
            </w:pPr>
            <w:r w:rsidRPr="00ED2516">
              <w:rPr>
                <w:rFonts w:ascii="Times New Roman" w:hAnsi="Times New Roman" w:cs="Times New Roman"/>
                <w:b/>
                <w:bCs/>
                <w:sz w:val="24"/>
                <w:szCs w:val="24"/>
              </w:rPr>
              <w:t>Expected Duration:</w:t>
            </w:r>
          </w:p>
        </w:tc>
        <w:tc>
          <w:tcPr>
            <w:tcW w:w="1540" w:type="dxa"/>
            <w:tcBorders>
              <w:top w:val="single" w:color="auto" w:sz="8" w:space="0"/>
              <w:left w:val="single" w:color="auto" w:sz="8" w:space="0"/>
              <w:bottom w:val="single" w:color="auto" w:sz="8" w:space="0"/>
              <w:right w:val="single" w:color="auto" w:sz="8" w:space="0"/>
            </w:tcBorders>
            <w:tcMar/>
          </w:tcPr>
          <w:p w:rsidRPr="00ED2516" w:rsidR="00482227" w:rsidP="00482227" w:rsidRDefault="00482227" w14:paraId="012F8D71" w14:textId="344C0D5B">
            <w:pPr>
              <w:jc w:val="center"/>
              <w:rPr>
                <w:rFonts w:ascii="Times New Roman" w:hAnsi="Times New Roman" w:cs="Times New Roman"/>
                <w:sz w:val="24"/>
                <w:szCs w:val="24"/>
              </w:rPr>
            </w:pPr>
            <w:r w:rsidRPr="00ED2516">
              <w:rPr>
                <w:rFonts w:ascii="Times New Roman" w:hAnsi="Times New Roman" w:cs="Times New Roman"/>
                <w:sz w:val="24"/>
                <w:szCs w:val="24"/>
              </w:rPr>
              <w:t xml:space="preserve"> </w:t>
            </w:r>
          </w:p>
        </w:tc>
      </w:tr>
      <w:tr w:rsidRPr="00880619" w:rsidR="00482227" w:rsidTr="13AF7522" w14:paraId="55BB9B6A" w14:textId="77777777">
        <w:trPr>
          <w:trHeight w:val="300"/>
        </w:trPr>
        <w:tc>
          <w:tcPr>
            <w:tcW w:w="7820" w:type="dxa"/>
            <w:gridSpan w:val="2"/>
            <w:tcBorders>
              <w:top w:val="single" w:color="auto" w:sz="8" w:space="0"/>
              <w:left w:val="single" w:color="auto" w:sz="8" w:space="0"/>
              <w:bottom w:val="single" w:color="auto" w:sz="8" w:space="0"/>
              <w:right w:val="single" w:color="auto" w:sz="8" w:space="0"/>
            </w:tcBorders>
            <w:tcMar/>
          </w:tcPr>
          <w:p w:rsidRPr="00ED2516" w:rsidR="00482227" w:rsidP="00482227" w:rsidRDefault="00482227" w14:paraId="0684074C" w14:textId="19460F52">
            <w:pPr>
              <w:rPr>
                <w:rFonts w:ascii="Times New Roman" w:hAnsi="Times New Roman" w:cs="Times New Roman"/>
                <w:b/>
                <w:bCs/>
                <w:i/>
                <w:iCs/>
                <w:sz w:val="24"/>
                <w:szCs w:val="24"/>
              </w:rPr>
            </w:pPr>
            <w:r w:rsidRPr="00D15630">
              <w:rPr>
                <w:rFonts w:ascii="Times New Roman" w:hAnsi="Times New Roman" w:cs="Times New Roman"/>
                <w:color w:val="538135" w:themeColor="accent6" w:themeShade="BF"/>
                <w:sz w:val="24"/>
                <w:szCs w:val="24"/>
              </w:rPr>
              <w:t>Add additional rows as necessary</w:t>
            </w:r>
          </w:p>
        </w:tc>
        <w:tc>
          <w:tcPr>
            <w:tcW w:w="1540" w:type="dxa"/>
            <w:tcBorders>
              <w:top w:val="single" w:color="auto" w:sz="8" w:space="0"/>
              <w:left w:val="single" w:color="auto" w:sz="8" w:space="0"/>
              <w:bottom w:val="single" w:color="auto" w:sz="8" w:space="0"/>
              <w:right w:val="single" w:color="auto" w:sz="8" w:space="0"/>
            </w:tcBorders>
            <w:tcMar/>
          </w:tcPr>
          <w:p w:rsidRPr="00D15630" w:rsidR="00482227" w:rsidP="00D15630" w:rsidRDefault="00482227" w14:paraId="12189FEA" w14:textId="2FC68027">
            <w:pPr>
              <w:rPr>
                <w:rFonts w:ascii="Times New Roman" w:hAnsi="Times New Roman" w:cs="Times New Roman"/>
                <w:i/>
                <w:sz w:val="24"/>
                <w:szCs w:val="24"/>
                <w:highlight w:val="lightGray"/>
              </w:rPr>
            </w:pPr>
            <w:r w:rsidRPr="00D15630">
              <w:rPr>
                <w:rFonts w:ascii="Times New Roman" w:hAnsi="Times New Roman" w:cs="Times New Roman"/>
                <w:i/>
                <w:color w:val="538135" w:themeColor="accent6" w:themeShade="BF"/>
                <w:sz w:val="24"/>
                <w:szCs w:val="24"/>
              </w:rPr>
              <w:t>[TOTAL BUDGET]</w:t>
            </w:r>
          </w:p>
        </w:tc>
      </w:tr>
    </w:tbl>
    <w:p w:rsidRPr="00ED2516" w:rsidR="004F7634" w:rsidP="35B847CD" w:rsidRDefault="00386C1E" w14:paraId="0973B9B2" w14:textId="545734B4">
      <w:pPr>
        <w:rPr>
          <w:rFonts w:ascii="Times New Roman" w:hAnsi="Times New Roman" w:cs="Times New Roman"/>
          <w:b/>
          <w:bCs/>
          <w:sz w:val="24"/>
          <w:szCs w:val="24"/>
        </w:rPr>
      </w:pPr>
      <w:r w:rsidRPr="00ED2516">
        <w:rPr>
          <w:rFonts w:ascii="Times New Roman" w:hAnsi="Times New Roman" w:cs="Times New Roman" w:eastAsiaTheme="majorEastAsia"/>
          <w:noProof/>
          <w:color w:val="2F5496" w:themeColor="accent1" w:themeShade="BF"/>
          <w:sz w:val="24"/>
          <w:szCs w:val="24"/>
        </w:rPr>
        <mc:AlternateContent>
          <mc:Choice Requires="wps">
            <w:drawing>
              <wp:anchor distT="45720" distB="45720" distL="114300" distR="114300" simplePos="0" relativeHeight="251658240" behindDoc="0" locked="0" layoutInCell="1" allowOverlap="1" wp14:anchorId="2CC76F1B" wp14:editId="5B2B3104">
                <wp:simplePos x="0" y="0"/>
                <wp:positionH relativeFrom="margin">
                  <wp:align>left</wp:align>
                </wp:positionH>
                <wp:positionV relativeFrom="paragraph">
                  <wp:posOffset>359410</wp:posOffset>
                </wp:positionV>
                <wp:extent cx="5952490" cy="1404620"/>
                <wp:effectExtent l="0" t="0" r="0" b="0"/>
                <wp:wrapSquare wrapText="bothSides"/>
                <wp:docPr id="20774244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1404620"/>
                        </a:xfrm>
                        <a:prstGeom prst="rect">
                          <a:avLst/>
                        </a:prstGeom>
                        <a:solidFill>
                          <a:schemeClr val="accent1">
                            <a:lumMod val="20000"/>
                            <a:lumOff val="80000"/>
                          </a:schemeClr>
                        </a:solidFill>
                        <a:ln w="9525">
                          <a:noFill/>
                          <a:miter lim="800000"/>
                          <a:headEnd/>
                          <a:tailEnd/>
                        </a:ln>
                        <a:effectLst>
                          <a:softEdge rad="12700"/>
                        </a:effectLst>
                      </wps:spPr>
                      <wps:txbx>
                        <w:txbxContent>
                          <w:p w:rsidRPr="00D15630" w:rsidR="004C1EA5" w:rsidP="00D15630" w:rsidRDefault="009E606F" w14:paraId="2C4687D2" w14:textId="40D4F765">
                            <w:pPr>
                              <w:jc w:val="center"/>
                              <w:rPr>
                                <w:rFonts w:ascii="Times New Roman" w:hAnsi="Times New Roman" w:cs="Times New Roman"/>
                                <w:b/>
                                <w:bCs/>
                                <w:i/>
                                <w:iCs/>
                                <w:sz w:val="24"/>
                                <w:szCs w:val="24"/>
                              </w:rPr>
                            </w:pPr>
                            <w:r>
                              <w:rPr>
                                <w:rFonts w:ascii="Times New Roman" w:hAnsi="Times New Roman" w:cs="Times New Roman"/>
                                <w:b/>
                                <w:bCs/>
                                <w:i/>
                                <w:iCs/>
                                <w:sz w:val="24"/>
                                <w:szCs w:val="24"/>
                              </w:rPr>
                              <w:t>**</w:t>
                            </w:r>
                            <w:r w:rsidRPr="00642205" w:rsidR="004C1EA5">
                              <w:rPr>
                                <w:rFonts w:ascii="Times New Roman" w:hAnsi="Times New Roman" w:cs="Times New Roman"/>
                                <w:b/>
                                <w:bCs/>
                                <w:i/>
                                <w:iCs/>
                                <w:sz w:val="24"/>
                                <w:szCs w:val="24"/>
                              </w:rPr>
                              <w:t xml:space="preserve">This page is instructional and must be deleted prior to </w:t>
                            </w:r>
                            <w:proofErr w:type="gramStart"/>
                            <w:r w:rsidRPr="00642205" w:rsidR="004C1EA5">
                              <w:rPr>
                                <w:rFonts w:ascii="Times New Roman" w:hAnsi="Times New Roman" w:cs="Times New Roman"/>
                                <w:b/>
                                <w:bCs/>
                                <w:i/>
                                <w:iCs/>
                                <w:sz w:val="24"/>
                                <w:szCs w:val="24"/>
                              </w:rPr>
                              <w:t>submission.</w:t>
                            </w:r>
                            <w:r>
                              <w:rPr>
                                <w:rFonts w:ascii="Times New Roman" w:hAnsi="Times New Roman" w:cs="Times New Roman"/>
                                <w:b/>
                                <w:bCs/>
                                <w:i/>
                                <w:iCs/>
                                <w:sz w:val="24"/>
                                <w:szCs w:val="24"/>
                              </w:rPr>
                              <w:t>*</w:t>
                            </w:r>
                            <w:proofErr w:type="gramEnd"/>
                            <w:r>
                              <w:rPr>
                                <w:rFonts w:ascii="Times New Roman" w:hAnsi="Times New Roman" w:cs="Times New Roman"/>
                                <w:b/>
                                <w:bCs/>
                                <w:i/>
                                <w:iCs/>
                                <w:sz w:val="24"/>
                                <w:szCs w:val="24"/>
                              </w:rPr>
                              <w:t>*</w:t>
                            </w:r>
                          </w:p>
                          <w:p w:rsidRPr="00ED2516" w:rsidR="00FA4BC6" w:rsidP="00ED2516" w:rsidRDefault="00FA4BC6" w14:paraId="40E02957" w14:textId="77777777">
                            <w:pPr>
                              <w:pStyle w:val="Heading1"/>
                              <w:spacing w:before="0"/>
                              <w:rPr>
                                <w:rFonts w:ascii="Times New Roman" w:hAnsi="Times New Roman" w:cs="Times New Roman"/>
                                <w:color w:val="auto"/>
                              </w:rPr>
                            </w:pPr>
                            <w:r w:rsidRPr="00ED2516">
                              <w:rPr>
                                <w:rFonts w:ascii="Times New Roman" w:hAnsi="Times New Roman" w:cs="Times New Roman"/>
                                <w:color w:val="auto"/>
                              </w:rPr>
                              <w:t>Helpful Project Narrative Tips:</w:t>
                            </w:r>
                          </w:p>
                          <w:p w:rsidRPr="00ED2516" w:rsidR="00FA4BC6" w:rsidP="00FA4BC6" w:rsidRDefault="00FA4BC6" w14:paraId="729ECC1D" w14:textId="05C4200B">
                            <w:pPr>
                              <w:numPr>
                                <w:ilvl w:val="0"/>
                                <w:numId w:val="2"/>
                              </w:numPr>
                              <w:rPr>
                                <w:rFonts w:ascii="Times New Roman" w:hAnsi="Times New Roman" w:cs="Times New Roman"/>
                                <w:sz w:val="24"/>
                                <w:szCs w:val="24"/>
                              </w:rPr>
                            </w:pPr>
                            <w:r w:rsidRPr="00ED2516">
                              <w:rPr>
                                <w:rFonts w:ascii="Times New Roman" w:hAnsi="Times New Roman" w:cs="Times New Roman"/>
                                <w:sz w:val="24"/>
                                <w:szCs w:val="24"/>
                              </w:rPr>
                              <w:t>Using headings</w:t>
                            </w:r>
                            <w:r w:rsidR="004157C2">
                              <w:rPr>
                                <w:rFonts w:ascii="Times New Roman" w:hAnsi="Times New Roman" w:cs="Times New Roman"/>
                                <w:sz w:val="24"/>
                                <w:szCs w:val="24"/>
                              </w:rPr>
                              <w:t xml:space="preserve"> and</w:t>
                            </w:r>
                            <w:r w:rsidRPr="00ED2516">
                              <w:rPr>
                                <w:rFonts w:ascii="Times New Roman" w:hAnsi="Times New Roman" w:cs="Times New Roman"/>
                                <w:sz w:val="24"/>
                                <w:szCs w:val="24"/>
                              </w:rPr>
                              <w:t xml:space="preserve"> subheadings will help provide greater clarity to the response and ensure that each portion of the question is addressed.  For instance, the first part of this section could be broken down into Identification and Significance of the Problem or Opportunity</w:t>
                            </w:r>
                            <w:r w:rsidR="00D50575">
                              <w:rPr>
                                <w:rFonts w:ascii="Times New Roman" w:hAnsi="Times New Roman" w:cs="Times New Roman"/>
                                <w:sz w:val="24"/>
                                <w:szCs w:val="24"/>
                              </w:rPr>
                              <w:t>,</w:t>
                            </w:r>
                            <w:r w:rsidRPr="00ED2516">
                              <w:rPr>
                                <w:rFonts w:ascii="Times New Roman" w:hAnsi="Times New Roman" w:cs="Times New Roman"/>
                                <w:sz w:val="24"/>
                                <w:szCs w:val="24"/>
                              </w:rPr>
                              <w:t xml:space="preserve"> and then Technical Approach. </w:t>
                            </w:r>
                            <w:r w:rsidR="001A23A5">
                              <w:rPr>
                                <w:rFonts w:ascii="Times New Roman" w:hAnsi="Times New Roman" w:cs="Times New Roman"/>
                                <w:sz w:val="24"/>
                                <w:szCs w:val="24"/>
                              </w:rPr>
                              <w:t xml:space="preserve"> </w:t>
                            </w:r>
                            <w:r w:rsidRPr="00ED2516">
                              <w:rPr>
                                <w:rFonts w:ascii="Times New Roman" w:hAnsi="Times New Roman" w:cs="Times New Roman"/>
                                <w:sz w:val="24"/>
                                <w:szCs w:val="24"/>
                              </w:rPr>
                              <w:t>The Technical Approach section could then be further broken down into Current Methods Used to Address Problem</w:t>
                            </w:r>
                            <w:r w:rsidR="00B57AFA">
                              <w:rPr>
                                <w:rFonts w:ascii="Times New Roman" w:hAnsi="Times New Roman" w:cs="Times New Roman"/>
                                <w:sz w:val="24"/>
                                <w:szCs w:val="24"/>
                              </w:rPr>
                              <w:t>,</w:t>
                            </w:r>
                            <w:r w:rsidRPr="00ED2516">
                              <w:rPr>
                                <w:rFonts w:ascii="Times New Roman" w:hAnsi="Times New Roman" w:cs="Times New Roman"/>
                                <w:sz w:val="24"/>
                                <w:szCs w:val="24"/>
                              </w:rPr>
                              <w:t xml:space="preserve"> and then [Company Name]’s Technical Approach.  </w:t>
                            </w:r>
                          </w:p>
                          <w:p w:rsidRPr="00ED2516" w:rsidR="00FA4BC6" w:rsidP="00F7023A" w:rsidRDefault="00FA4BC6" w14:paraId="79F2CE33" w14:textId="604FAF1F">
                            <w:pPr>
                              <w:numPr>
                                <w:ilvl w:val="0"/>
                                <w:numId w:val="2"/>
                              </w:numPr>
                              <w:rPr>
                                <w:rFonts w:ascii="Times New Roman" w:hAnsi="Times New Roman" w:cs="Times New Roman"/>
                                <w:sz w:val="24"/>
                                <w:szCs w:val="24"/>
                              </w:rPr>
                            </w:pPr>
                            <w:r w:rsidRPr="00ED2516">
                              <w:rPr>
                                <w:rFonts w:ascii="Times New Roman" w:hAnsi="Times New Roman" w:cs="Times New Roman"/>
                                <w:sz w:val="24"/>
                                <w:szCs w:val="24"/>
                              </w:rPr>
                              <w:t xml:space="preserve">Applicants should demonstrate that they have read and </w:t>
                            </w:r>
                            <w:r w:rsidRPr="00633EA4" w:rsidR="00F7023A">
                              <w:rPr>
                                <w:rFonts w:ascii="Times New Roman" w:hAnsi="Times New Roman" w:cs="Times New Roman"/>
                                <w:sz w:val="24"/>
                                <w:szCs w:val="24"/>
                              </w:rPr>
                              <w:t>understood</w:t>
                            </w:r>
                            <w:r w:rsidRPr="00ED2516" w:rsidR="00F7023A">
                              <w:rPr>
                                <w:rFonts w:ascii="Times New Roman" w:hAnsi="Times New Roman" w:cs="Times New Roman"/>
                                <w:sz w:val="24"/>
                                <w:szCs w:val="24"/>
                              </w:rPr>
                              <w:t xml:space="preserve"> </w:t>
                            </w:r>
                            <w:r w:rsidRPr="00ED2516">
                              <w:rPr>
                                <w:rFonts w:ascii="Times New Roman" w:hAnsi="Times New Roman" w:cs="Times New Roman"/>
                                <w:sz w:val="24"/>
                                <w:szCs w:val="24"/>
                              </w:rPr>
                              <w:t>the requirements of the topic and that the proposed project meets the needs identified by DOE.  If the topic or subtopic description referenced specific literature, it is useful to mention and/or discuss that literature to demonstrate an in-depth understanding of DOE’s needs.   </w:t>
                            </w:r>
                          </w:p>
                          <w:p w:rsidRPr="00ED2516" w:rsidR="00FA4BC6" w:rsidP="00FA4BC6" w:rsidRDefault="00FA4BC6" w14:paraId="71045D19" w14:textId="1C271CC0">
                            <w:pPr>
                              <w:numPr>
                                <w:ilvl w:val="0"/>
                                <w:numId w:val="2"/>
                              </w:numPr>
                              <w:rPr>
                                <w:rFonts w:ascii="Times New Roman" w:hAnsi="Times New Roman" w:cs="Times New Roman"/>
                                <w:sz w:val="24"/>
                                <w:szCs w:val="24"/>
                              </w:rPr>
                            </w:pPr>
                            <w:r w:rsidRPr="00ED2516">
                              <w:rPr>
                                <w:rFonts w:ascii="Times New Roman" w:hAnsi="Times New Roman" w:cs="Times New Roman"/>
                                <w:sz w:val="24"/>
                                <w:szCs w:val="24"/>
                              </w:rPr>
                              <w:t xml:space="preserve">Present statements and arguments in </w:t>
                            </w:r>
                            <w:r w:rsidRPr="00ED2516" w:rsidR="00DE036F">
                              <w:rPr>
                                <w:rFonts w:ascii="Times New Roman" w:hAnsi="Times New Roman" w:cs="Times New Roman"/>
                                <w:sz w:val="24"/>
                                <w:szCs w:val="24"/>
                              </w:rPr>
                              <w:t>pla</w:t>
                            </w:r>
                            <w:r w:rsidRPr="00ED2516" w:rsidR="00865405">
                              <w:rPr>
                                <w:rFonts w:ascii="Times New Roman" w:hAnsi="Times New Roman" w:cs="Times New Roman"/>
                                <w:sz w:val="24"/>
                                <w:szCs w:val="24"/>
                              </w:rPr>
                              <w:t>i</w:t>
                            </w:r>
                            <w:r w:rsidRPr="00ED2516" w:rsidR="00DE036F">
                              <w:rPr>
                                <w:rFonts w:ascii="Times New Roman" w:hAnsi="Times New Roman" w:cs="Times New Roman"/>
                                <w:sz w:val="24"/>
                                <w:szCs w:val="24"/>
                              </w:rPr>
                              <w:t xml:space="preserve">n </w:t>
                            </w:r>
                            <w:proofErr w:type="gramStart"/>
                            <w:r w:rsidRPr="00ED2516" w:rsidR="00DE036F">
                              <w:rPr>
                                <w:rFonts w:ascii="Times New Roman" w:hAnsi="Times New Roman" w:cs="Times New Roman"/>
                                <w:sz w:val="24"/>
                                <w:szCs w:val="24"/>
                              </w:rPr>
                              <w:t>language</w:t>
                            </w:r>
                            <w:r w:rsidR="00F24977">
                              <w:rPr>
                                <w:rFonts w:ascii="Times New Roman" w:hAnsi="Times New Roman" w:cs="Times New Roman"/>
                                <w:sz w:val="24"/>
                                <w:szCs w:val="24"/>
                              </w:rPr>
                              <w:t>,</w:t>
                            </w:r>
                            <w:r w:rsidRPr="00ED2516" w:rsidR="00DE036F">
                              <w:rPr>
                                <w:rFonts w:ascii="Times New Roman" w:hAnsi="Times New Roman" w:cs="Times New Roman"/>
                                <w:sz w:val="24"/>
                                <w:szCs w:val="24"/>
                              </w:rPr>
                              <w:t xml:space="preserve"> </w:t>
                            </w:r>
                            <w:r w:rsidRPr="00ED2516" w:rsidR="00865405">
                              <w:rPr>
                                <w:rFonts w:ascii="Times New Roman" w:hAnsi="Times New Roman" w:cs="Times New Roman"/>
                                <w:sz w:val="24"/>
                                <w:szCs w:val="24"/>
                              </w:rPr>
                              <w:t>and</w:t>
                            </w:r>
                            <w:proofErr w:type="gramEnd"/>
                            <w:r w:rsidRPr="00ED2516" w:rsidR="00865405">
                              <w:rPr>
                                <w:rFonts w:ascii="Times New Roman" w:hAnsi="Times New Roman" w:cs="Times New Roman"/>
                                <w:sz w:val="24"/>
                                <w:szCs w:val="24"/>
                              </w:rPr>
                              <w:t xml:space="preserve"> </w:t>
                            </w:r>
                            <w:r w:rsidRPr="00ED2516" w:rsidR="00000732">
                              <w:rPr>
                                <w:rFonts w:ascii="Times New Roman" w:hAnsi="Times New Roman" w:cs="Times New Roman"/>
                                <w:sz w:val="24"/>
                                <w:szCs w:val="24"/>
                              </w:rPr>
                              <w:t xml:space="preserve">avoid technical </w:t>
                            </w:r>
                            <w:r w:rsidRPr="00ED2516" w:rsidR="00DE036F">
                              <w:rPr>
                                <w:rFonts w:ascii="Times New Roman" w:hAnsi="Times New Roman" w:cs="Times New Roman"/>
                                <w:sz w:val="24"/>
                                <w:szCs w:val="24"/>
                              </w:rPr>
                              <w:t>jargon</w:t>
                            </w:r>
                            <w:r w:rsidRPr="00ED2516" w:rsidR="00865405">
                              <w:rPr>
                                <w:rFonts w:ascii="Times New Roman" w:hAnsi="Times New Roman" w:cs="Times New Roman"/>
                                <w:sz w:val="24"/>
                                <w:szCs w:val="24"/>
                              </w:rPr>
                              <w:t>.</w:t>
                            </w:r>
                            <w:r w:rsidRPr="00ED2516">
                              <w:rPr>
                                <w:rFonts w:ascii="Times New Roman" w:hAnsi="Times New Roman" w:cs="Times New Roman"/>
                                <w:sz w:val="24"/>
                                <w:szCs w:val="24"/>
                              </w:rPr>
                              <w:t xml:space="preserve"> </w:t>
                            </w:r>
                            <w:r w:rsidRPr="00ED2516" w:rsidR="00865405">
                              <w:rPr>
                                <w:rFonts w:ascii="Times New Roman" w:hAnsi="Times New Roman" w:cs="Times New Roman"/>
                                <w:sz w:val="24"/>
                                <w:szCs w:val="24"/>
                              </w:rPr>
                              <w:t>P</w:t>
                            </w:r>
                            <w:r w:rsidRPr="00ED2516">
                              <w:rPr>
                                <w:rFonts w:ascii="Times New Roman" w:hAnsi="Times New Roman" w:cs="Times New Roman"/>
                                <w:sz w:val="24"/>
                                <w:szCs w:val="24"/>
                              </w:rPr>
                              <w:t xml:space="preserve">rovide evidence to substantiate your position in a separate References list. </w:t>
                            </w:r>
                            <w:r w:rsidR="00174C21">
                              <w:rPr>
                                <w:rFonts w:ascii="Times New Roman" w:hAnsi="Times New Roman" w:cs="Times New Roman"/>
                                <w:sz w:val="24"/>
                                <w:szCs w:val="24"/>
                              </w:rPr>
                              <w:t xml:space="preserve"> </w:t>
                            </w:r>
                            <w:r w:rsidRPr="00ED2516">
                              <w:rPr>
                                <w:rFonts w:ascii="Times New Roman" w:hAnsi="Times New Roman" w:cs="Times New Roman"/>
                                <w:sz w:val="24"/>
                                <w:szCs w:val="24"/>
                              </w:rPr>
                              <w:t>Use IEEE citation style.  </w:t>
                            </w:r>
                          </w:p>
                          <w:p w:rsidRPr="00ED2516" w:rsidR="00FA4BC6" w:rsidP="00FA4BC6" w:rsidRDefault="00FA4BC6" w14:paraId="04C92ED1" w14:textId="1C82B5BF">
                            <w:pPr>
                              <w:numPr>
                                <w:ilvl w:val="0"/>
                                <w:numId w:val="2"/>
                              </w:numPr>
                              <w:rPr>
                                <w:rFonts w:ascii="Times New Roman" w:hAnsi="Times New Roman" w:cs="Times New Roman"/>
                                <w:sz w:val="24"/>
                                <w:szCs w:val="24"/>
                              </w:rPr>
                            </w:pPr>
                            <w:r w:rsidRPr="00ED2516">
                              <w:rPr>
                                <w:rFonts w:ascii="Times New Roman" w:hAnsi="Times New Roman" w:cs="Times New Roman"/>
                                <w:sz w:val="24"/>
                                <w:szCs w:val="24"/>
                              </w:rPr>
                              <w:t xml:space="preserve">Technical </w:t>
                            </w:r>
                            <w:r w:rsidRPr="00ED2516" w:rsidR="004E678B">
                              <w:rPr>
                                <w:rFonts w:ascii="Times New Roman" w:hAnsi="Times New Roman" w:cs="Times New Roman"/>
                                <w:sz w:val="24"/>
                                <w:szCs w:val="24"/>
                              </w:rPr>
                              <w:t>and commercialization</w:t>
                            </w:r>
                            <w:r w:rsidRPr="00ED2516">
                              <w:rPr>
                                <w:rFonts w:ascii="Times New Roman" w:hAnsi="Times New Roman" w:cs="Times New Roman"/>
                                <w:sz w:val="24"/>
                                <w:szCs w:val="24"/>
                              </w:rPr>
                              <w:t xml:space="preserve"> reviewers are not always the same as used in Phase I</w:t>
                            </w:r>
                            <w:r w:rsidR="00C15FC6">
                              <w:rPr>
                                <w:rFonts w:ascii="Times New Roman" w:hAnsi="Times New Roman" w:cs="Times New Roman"/>
                                <w:sz w:val="24"/>
                                <w:szCs w:val="24"/>
                              </w:rPr>
                              <w:t>;</w:t>
                            </w:r>
                            <w:r w:rsidRPr="00ED2516">
                              <w:rPr>
                                <w:rFonts w:ascii="Times New Roman" w:hAnsi="Times New Roman" w:cs="Times New Roman"/>
                                <w:sz w:val="24"/>
                                <w:szCs w:val="24"/>
                              </w:rPr>
                              <w:t xml:space="preserve"> therefore,</w:t>
                            </w:r>
                            <w:r w:rsidR="006B1023">
                              <w:rPr>
                                <w:rFonts w:ascii="Times New Roman" w:hAnsi="Times New Roman" w:cs="Times New Roman"/>
                                <w:sz w:val="24"/>
                                <w:szCs w:val="24"/>
                              </w:rPr>
                              <w:t xml:space="preserve"> they</w:t>
                            </w:r>
                            <w:r w:rsidRPr="00ED2516">
                              <w:rPr>
                                <w:rFonts w:ascii="Times New Roman" w:hAnsi="Times New Roman" w:cs="Times New Roman"/>
                                <w:sz w:val="24"/>
                                <w:szCs w:val="24"/>
                              </w:rPr>
                              <w:t xml:space="preserve"> may not be familiar with the Phase I application.</w:t>
                            </w:r>
                          </w:p>
                          <w:p w:rsidRPr="00ED2516" w:rsidR="00FA4BC6" w:rsidP="00FA4BC6" w:rsidRDefault="00FA4BC6" w14:paraId="3515AB71" w14:textId="4623DEB6">
                            <w:pPr>
                              <w:numPr>
                                <w:ilvl w:val="0"/>
                                <w:numId w:val="2"/>
                              </w:numPr>
                              <w:rPr>
                                <w:rFonts w:ascii="Times New Roman" w:hAnsi="Times New Roman" w:cs="Times New Roman"/>
                                <w:sz w:val="24"/>
                                <w:szCs w:val="24"/>
                              </w:rPr>
                            </w:pPr>
                            <w:r w:rsidRPr="00ED2516">
                              <w:rPr>
                                <w:rFonts w:ascii="Times New Roman" w:hAnsi="Times New Roman" w:cs="Times New Roman"/>
                                <w:sz w:val="24"/>
                                <w:szCs w:val="24"/>
                              </w:rPr>
                              <w:t>Regardless of the proportion of the work or funding of each of the performers under the award, the S</w:t>
                            </w:r>
                            <w:r w:rsidRPr="00ED2516" w:rsidR="00C44A14">
                              <w:rPr>
                                <w:rFonts w:ascii="Times New Roman" w:hAnsi="Times New Roman" w:cs="Times New Roman"/>
                                <w:sz w:val="24"/>
                                <w:szCs w:val="24"/>
                              </w:rPr>
                              <w:t xml:space="preserve">mall Business </w:t>
                            </w:r>
                            <w:r w:rsidRPr="00ED2516">
                              <w:rPr>
                                <w:rFonts w:ascii="Times New Roman" w:hAnsi="Times New Roman" w:cs="Times New Roman"/>
                                <w:sz w:val="24"/>
                                <w:szCs w:val="24"/>
                              </w:rPr>
                              <w:t>C</w:t>
                            </w:r>
                            <w:r w:rsidRPr="00ED2516" w:rsidR="00C44A14">
                              <w:rPr>
                                <w:rFonts w:ascii="Times New Roman" w:hAnsi="Times New Roman" w:cs="Times New Roman"/>
                                <w:sz w:val="24"/>
                                <w:szCs w:val="24"/>
                              </w:rPr>
                              <w:t>oncern</w:t>
                            </w:r>
                            <w:r w:rsidRPr="00ED2516">
                              <w:rPr>
                                <w:rFonts w:ascii="Times New Roman" w:hAnsi="Times New Roman" w:cs="Times New Roman"/>
                                <w:sz w:val="24"/>
                                <w:szCs w:val="24"/>
                              </w:rPr>
                              <w:t xml:space="preserve"> is to be the primary awardee with overall responsibility for its performance.</w:t>
                            </w:r>
                          </w:p>
                          <w:p w:rsidRPr="00ED2516" w:rsidR="00FA4BC6" w:rsidP="00FA4BC6" w:rsidRDefault="00FA4BC6" w14:paraId="1B5EEBA4" w14:textId="4EEE10D6">
                            <w:pPr>
                              <w:numPr>
                                <w:ilvl w:val="0"/>
                                <w:numId w:val="2"/>
                              </w:numPr>
                              <w:rPr>
                                <w:rFonts w:ascii="Times New Roman" w:hAnsi="Times New Roman" w:cs="Times New Roman"/>
                                <w:sz w:val="24"/>
                                <w:szCs w:val="24"/>
                              </w:rPr>
                            </w:pPr>
                            <w:r w:rsidRPr="00ED2516">
                              <w:rPr>
                                <w:rFonts w:ascii="Times New Roman" w:hAnsi="Times New Roman" w:cs="Times New Roman"/>
                                <w:sz w:val="24"/>
                                <w:szCs w:val="24"/>
                              </w:rPr>
                              <w:t xml:space="preserve">To the extent possible in keeping with the overall purposes of the program, only American-made equipment and products should be purchased with the funds provided by the Phase II awards. Foreign subcontracts will require further review from DOE. </w:t>
                            </w:r>
                          </w:p>
                          <w:p w:rsidRPr="00ED2516" w:rsidR="00FA4BC6" w:rsidP="00FA4BC6" w:rsidRDefault="00FA4BC6" w14:paraId="23F01CE8" w14:textId="5D832FBC">
                            <w:pPr>
                              <w:numPr>
                                <w:ilvl w:val="0"/>
                                <w:numId w:val="2"/>
                              </w:numPr>
                              <w:rPr>
                                <w:rFonts w:ascii="Times New Roman" w:hAnsi="Times New Roman" w:cs="Times New Roman"/>
                                <w:sz w:val="24"/>
                                <w:szCs w:val="24"/>
                              </w:rPr>
                            </w:pPr>
                            <w:r w:rsidRPr="00ED2516">
                              <w:rPr>
                                <w:rFonts w:ascii="Times New Roman" w:hAnsi="Times New Roman" w:cs="Times New Roman"/>
                                <w:sz w:val="24"/>
                                <w:szCs w:val="24"/>
                              </w:rPr>
                              <w:t>Avoid including promotional language about your company or information that is tangential to the discussion of the problem</w:t>
                            </w:r>
                            <w:r w:rsidR="00623D7C">
                              <w:rPr>
                                <w:rFonts w:ascii="Times New Roman" w:hAnsi="Times New Roman" w:cs="Times New Roman"/>
                                <w:sz w:val="24"/>
                                <w:szCs w:val="24"/>
                              </w:rPr>
                              <w:t xml:space="preserve"> or </w:t>
                            </w:r>
                            <w:r w:rsidRPr="00ED2516">
                              <w:rPr>
                                <w:rFonts w:ascii="Times New Roman" w:hAnsi="Times New Roman" w:cs="Times New Roman"/>
                                <w:sz w:val="24"/>
                                <w:szCs w:val="24"/>
                              </w:rPr>
                              <w:t xml:space="preserve">opportunity and your approach.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style="position:absolute;margin-left:0;margin-top:28.3pt;width:468.7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7" fillcolor="#d9e2f3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" w14:anchorId="2CC76F1B">
                <v:textbox style="mso-fit-shape-to-text:t">
                  <w:txbxContent>
                    <w:p w:rsidRPr="00D15630" w:rsidR="004C1EA5" w:rsidP="00D15630" w:rsidRDefault="009E606F" w14:paraId="2C4687D2" w14:textId="40D4F765">
                      <w:pPr>
                        <w:jc w:val="center"/>
                        <w:rPr>
                          <w:rFonts w:ascii="Times New Roman" w:hAnsi="Times New Roman" w:cs="Times New Roman"/>
                          <w:b/>
                          <w:bCs/>
                          <w:i/>
                          <w:iCs/>
                          <w:sz w:val="24"/>
                          <w:szCs w:val="24"/>
                        </w:rPr>
                      </w:pPr>
                      <w:r>
                        <w:rPr>
                          <w:rFonts w:ascii="Times New Roman" w:hAnsi="Times New Roman" w:cs="Times New Roman"/>
                          <w:b/>
                          <w:bCs/>
                          <w:i/>
                          <w:iCs/>
                          <w:sz w:val="24"/>
                          <w:szCs w:val="24"/>
                        </w:rPr>
                        <w:t>**</w:t>
                      </w:r>
                      <w:r w:rsidRPr="00642205" w:rsidR="004C1EA5">
                        <w:rPr>
                          <w:rFonts w:ascii="Times New Roman" w:hAnsi="Times New Roman" w:cs="Times New Roman"/>
                          <w:b/>
                          <w:bCs/>
                          <w:i/>
                          <w:iCs/>
                          <w:sz w:val="24"/>
                          <w:szCs w:val="24"/>
                        </w:rPr>
                        <w:t xml:space="preserve">This page is instructional and must be deleted prior to </w:t>
                      </w:r>
                      <w:proofErr w:type="gramStart"/>
                      <w:r w:rsidRPr="00642205" w:rsidR="004C1EA5">
                        <w:rPr>
                          <w:rFonts w:ascii="Times New Roman" w:hAnsi="Times New Roman" w:cs="Times New Roman"/>
                          <w:b/>
                          <w:bCs/>
                          <w:i/>
                          <w:iCs/>
                          <w:sz w:val="24"/>
                          <w:szCs w:val="24"/>
                        </w:rPr>
                        <w:t>submission.</w:t>
                      </w:r>
                      <w:r>
                        <w:rPr>
                          <w:rFonts w:ascii="Times New Roman" w:hAnsi="Times New Roman" w:cs="Times New Roman"/>
                          <w:b/>
                          <w:bCs/>
                          <w:i/>
                          <w:iCs/>
                          <w:sz w:val="24"/>
                          <w:szCs w:val="24"/>
                        </w:rPr>
                        <w:t>*</w:t>
                      </w:r>
                      <w:proofErr w:type="gramEnd"/>
                      <w:r>
                        <w:rPr>
                          <w:rFonts w:ascii="Times New Roman" w:hAnsi="Times New Roman" w:cs="Times New Roman"/>
                          <w:b/>
                          <w:bCs/>
                          <w:i/>
                          <w:iCs/>
                          <w:sz w:val="24"/>
                          <w:szCs w:val="24"/>
                        </w:rPr>
                        <w:t>*</w:t>
                      </w:r>
                    </w:p>
                    <w:p w:rsidRPr="00ED2516" w:rsidR="00FA4BC6" w:rsidP="00ED2516" w:rsidRDefault="00FA4BC6" w14:paraId="40E02957" w14:textId="77777777">
                      <w:pPr>
                        <w:pStyle w:val="Heading1"/>
                        <w:spacing w:before="0"/>
                        <w:rPr>
                          <w:rFonts w:ascii="Times New Roman" w:hAnsi="Times New Roman" w:cs="Times New Roman"/>
                          <w:color w:val="auto"/>
                        </w:rPr>
                      </w:pPr>
                      <w:r w:rsidRPr="00ED2516">
                        <w:rPr>
                          <w:rFonts w:ascii="Times New Roman" w:hAnsi="Times New Roman" w:cs="Times New Roman"/>
                          <w:color w:val="auto"/>
                        </w:rPr>
                        <w:t>Helpful Project Narrative Tips:</w:t>
                      </w:r>
                    </w:p>
                    <w:p w:rsidRPr="00ED2516" w:rsidR="00FA4BC6" w:rsidP="00FA4BC6" w:rsidRDefault="00FA4BC6" w14:paraId="729ECC1D" w14:textId="05C4200B">
                      <w:pPr>
                        <w:numPr>
                          <w:ilvl w:val="0"/>
                          <w:numId w:val="2"/>
                        </w:numPr>
                        <w:rPr>
                          <w:rFonts w:ascii="Times New Roman" w:hAnsi="Times New Roman" w:cs="Times New Roman"/>
                          <w:sz w:val="24"/>
                          <w:szCs w:val="24"/>
                        </w:rPr>
                      </w:pPr>
                      <w:r w:rsidRPr="00ED2516">
                        <w:rPr>
                          <w:rFonts w:ascii="Times New Roman" w:hAnsi="Times New Roman" w:cs="Times New Roman"/>
                          <w:sz w:val="24"/>
                          <w:szCs w:val="24"/>
                        </w:rPr>
                        <w:t>Using headings</w:t>
                      </w:r>
                      <w:r w:rsidR="004157C2">
                        <w:rPr>
                          <w:rFonts w:ascii="Times New Roman" w:hAnsi="Times New Roman" w:cs="Times New Roman"/>
                          <w:sz w:val="24"/>
                          <w:szCs w:val="24"/>
                        </w:rPr>
                        <w:t xml:space="preserve"> and</w:t>
                      </w:r>
                      <w:r w:rsidRPr="00ED2516">
                        <w:rPr>
                          <w:rFonts w:ascii="Times New Roman" w:hAnsi="Times New Roman" w:cs="Times New Roman"/>
                          <w:sz w:val="24"/>
                          <w:szCs w:val="24"/>
                        </w:rPr>
                        <w:t xml:space="preserve"> subheadings will help provide greater clarity to the response and ensure that each portion of the question is addressed.  For instance, the first part of this section could be broken down into Identification and Significance of the Problem or Opportunity</w:t>
                      </w:r>
                      <w:r w:rsidR="00D50575">
                        <w:rPr>
                          <w:rFonts w:ascii="Times New Roman" w:hAnsi="Times New Roman" w:cs="Times New Roman"/>
                          <w:sz w:val="24"/>
                          <w:szCs w:val="24"/>
                        </w:rPr>
                        <w:t>,</w:t>
                      </w:r>
                      <w:r w:rsidRPr="00ED2516">
                        <w:rPr>
                          <w:rFonts w:ascii="Times New Roman" w:hAnsi="Times New Roman" w:cs="Times New Roman"/>
                          <w:sz w:val="24"/>
                          <w:szCs w:val="24"/>
                        </w:rPr>
                        <w:t xml:space="preserve"> and then Technical Approach. </w:t>
                      </w:r>
                      <w:r w:rsidR="001A23A5">
                        <w:rPr>
                          <w:rFonts w:ascii="Times New Roman" w:hAnsi="Times New Roman" w:cs="Times New Roman"/>
                          <w:sz w:val="24"/>
                          <w:szCs w:val="24"/>
                        </w:rPr>
                        <w:t xml:space="preserve"> </w:t>
                      </w:r>
                      <w:r w:rsidRPr="00ED2516">
                        <w:rPr>
                          <w:rFonts w:ascii="Times New Roman" w:hAnsi="Times New Roman" w:cs="Times New Roman"/>
                          <w:sz w:val="24"/>
                          <w:szCs w:val="24"/>
                        </w:rPr>
                        <w:t>The Technical Approach section could then be further broken down into Current Methods Used to Address Problem</w:t>
                      </w:r>
                      <w:r w:rsidR="00B57AFA">
                        <w:rPr>
                          <w:rFonts w:ascii="Times New Roman" w:hAnsi="Times New Roman" w:cs="Times New Roman"/>
                          <w:sz w:val="24"/>
                          <w:szCs w:val="24"/>
                        </w:rPr>
                        <w:t>,</w:t>
                      </w:r>
                      <w:r w:rsidRPr="00ED2516">
                        <w:rPr>
                          <w:rFonts w:ascii="Times New Roman" w:hAnsi="Times New Roman" w:cs="Times New Roman"/>
                          <w:sz w:val="24"/>
                          <w:szCs w:val="24"/>
                        </w:rPr>
                        <w:t xml:space="preserve"> and then [Company Name]’s Technical Approach.  </w:t>
                      </w:r>
                    </w:p>
                    <w:p w:rsidRPr="00ED2516" w:rsidR="00FA4BC6" w:rsidP="00F7023A" w:rsidRDefault="00FA4BC6" w14:paraId="79F2CE33" w14:textId="604FAF1F">
                      <w:pPr>
                        <w:numPr>
                          <w:ilvl w:val="0"/>
                          <w:numId w:val="2"/>
                        </w:numPr>
                        <w:rPr>
                          <w:rFonts w:ascii="Times New Roman" w:hAnsi="Times New Roman" w:cs="Times New Roman"/>
                          <w:sz w:val="24"/>
                          <w:szCs w:val="24"/>
                        </w:rPr>
                      </w:pPr>
                      <w:r w:rsidRPr="00ED2516">
                        <w:rPr>
                          <w:rFonts w:ascii="Times New Roman" w:hAnsi="Times New Roman" w:cs="Times New Roman"/>
                          <w:sz w:val="24"/>
                          <w:szCs w:val="24"/>
                        </w:rPr>
                        <w:t xml:space="preserve">Applicants should demonstrate that they have read and </w:t>
                      </w:r>
                      <w:r w:rsidRPr="00633EA4" w:rsidR="00F7023A">
                        <w:rPr>
                          <w:rFonts w:ascii="Times New Roman" w:hAnsi="Times New Roman" w:cs="Times New Roman"/>
                          <w:sz w:val="24"/>
                          <w:szCs w:val="24"/>
                        </w:rPr>
                        <w:t>understood</w:t>
                      </w:r>
                      <w:r w:rsidRPr="00ED2516" w:rsidR="00F7023A">
                        <w:rPr>
                          <w:rFonts w:ascii="Times New Roman" w:hAnsi="Times New Roman" w:cs="Times New Roman"/>
                          <w:sz w:val="24"/>
                          <w:szCs w:val="24"/>
                        </w:rPr>
                        <w:t xml:space="preserve"> </w:t>
                      </w:r>
                      <w:r w:rsidRPr="00ED2516">
                        <w:rPr>
                          <w:rFonts w:ascii="Times New Roman" w:hAnsi="Times New Roman" w:cs="Times New Roman"/>
                          <w:sz w:val="24"/>
                          <w:szCs w:val="24"/>
                        </w:rPr>
                        <w:t>the requirements of the topic and that the proposed project meets the needs identified by DOE.  If the topic or subtopic description referenced specific literature, it is useful to mention and/or discuss that literature to demonstrate an in-depth understanding of DOE’s needs.   </w:t>
                      </w:r>
                    </w:p>
                    <w:p w:rsidRPr="00ED2516" w:rsidR="00FA4BC6" w:rsidP="00FA4BC6" w:rsidRDefault="00FA4BC6" w14:paraId="71045D19" w14:textId="1C271CC0">
                      <w:pPr>
                        <w:numPr>
                          <w:ilvl w:val="0"/>
                          <w:numId w:val="2"/>
                        </w:numPr>
                        <w:rPr>
                          <w:rFonts w:ascii="Times New Roman" w:hAnsi="Times New Roman" w:cs="Times New Roman"/>
                          <w:sz w:val="24"/>
                          <w:szCs w:val="24"/>
                        </w:rPr>
                      </w:pPr>
                      <w:r w:rsidRPr="00ED2516">
                        <w:rPr>
                          <w:rFonts w:ascii="Times New Roman" w:hAnsi="Times New Roman" w:cs="Times New Roman"/>
                          <w:sz w:val="24"/>
                          <w:szCs w:val="24"/>
                        </w:rPr>
                        <w:t xml:space="preserve">Present statements and arguments in </w:t>
                      </w:r>
                      <w:r w:rsidRPr="00ED2516" w:rsidR="00DE036F">
                        <w:rPr>
                          <w:rFonts w:ascii="Times New Roman" w:hAnsi="Times New Roman" w:cs="Times New Roman"/>
                          <w:sz w:val="24"/>
                          <w:szCs w:val="24"/>
                        </w:rPr>
                        <w:t>pla</w:t>
                      </w:r>
                      <w:r w:rsidRPr="00ED2516" w:rsidR="00865405">
                        <w:rPr>
                          <w:rFonts w:ascii="Times New Roman" w:hAnsi="Times New Roman" w:cs="Times New Roman"/>
                          <w:sz w:val="24"/>
                          <w:szCs w:val="24"/>
                        </w:rPr>
                        <w:t>i</w:t>
                      </w:r>
                      <w:r w:rsidRPr="00ED2516" w:rsidR="00DE036F">
                        <w:rPr>
                          <w:rFonts w:ascii="Times New Roman" w:hAnsi="Times New Roman" w:cs="Times New Roman"/>
                          <w:sz w:val="24"/>
                          <w:szCs w:val="24"/>
                        </w:rPr>
                        <w:t xml:space="preserve">n </w:t>
                      </w:r>
                      <w:proofErr w:type="gramStart"/>
                      <w:r w:rsidRPr="00ED2516" w:rsidR="00DE036F">
                        <w:rPr>
                          <w:rFonts w:ascii="Times New Roman" w:hAnsi="Times New Roman" w:cs="Times New Roman"/>
                          <w:sz w:val="24"/>
                          <w:szCs w:val="24"/>
                        </w:rPr>
                        <w:t>language</w:t>
                      </w:r>
                      <w:r w:rsidR="00F24977">
                        <w:rPr>
                          <w:rFonts w:ascii="Times New Roman" w:hAnsi="Times New Roman" w:cs="Times New Roman"/>
                          <w:sz w:val="24"/>
                          <w:szCs w:val="24"/>
                        </w:rPr>
                        <w:t>,</w:t>
                      </w:r>
                      <w:r w:rsidRPr="00ED2516" w:rsidR="00DE036F">
                        <w:rPr>
                          <w:rFonts w:ascii="Times New Roman" w:hAnsi="Times New Roman" w:cs="Times New Roman"/>
                          <w:sz w:val="24"/>
                          <w:szCs w:val="24"/>
                        </w:rPr>
                        <w:t xml:space="preserve"> </w:t>
                      </w:r>
                      <w:r w:rsidRPr="00ED2516" w:rsidR="00865405">
                        <w:rPr>
                          <w:rFonts w:ascii="Times New Roman" w:hAnsi="Times New Roman" w:cs="Times New Roman"/>
                          <w:sz w:val="24"/>
                          <w:szCs w:val="24"/>
                        </w:rPr>
                        <w:t>and</w:t>
                      </w:r>
                      <w:proofErr w:type="gramEnd"/>
                      <w:r w:rsidRPr="00ED2516" w:rsidR="00865405">
                        <w:rPr>
                          <w:rFonts w:ascii="Times New Roman" w:hAnsi="Times New Roman" w:cs="Times New Roman"/>
                          <w:sz w:val="24"/>
                          <w:szCs w:val="24"/>
                        </w:rPr>
                        <w:t xml:space="preserve"> </w:t>
                      </w:r>
                      <w:r w:rsidRPr="00ED2516" w:rsidR="00000732">
                        <w:rPr>
                          <w:rFonts w:ascii="Times New Roman" w:hAnsi="Times New Roman" w:cs="Times New Roman"/>
                          <w:sz w:val="24"/>
                          <w:szCs w:val="24"/>
                        </w:rPr>
                        <w:t xml:space="preserve">avoid technical </w:t>
                      </w:r>
                      <w:r w:rsidRPr="00ED2516" w:rsidR="00DE036F">
                        <w:rPr>
                          <w:rFonts w:ascii="Times New Roman" w:hAnsi="Times New Roman" w:cs="Times New Roman"/>
                          <w:sz w:val="24"/>
                          <w:szCs w:val="24"/>
                        </w:rPr>
                        <w:t>jargon</w:t>
                      </w:r>
                      <w:r w:rsidRPr="00ED2516" w:rsidR="00865405">
                        <w:rPr>
                          <w:rFonts w:ascii="Times New Roman" w:hAnsi="Times New Roman" w:cs="Times New Roman"/>
                          <w:sz w:val="24"/>
                          <w:szCs w:val="24"/>
                        </w:rPr>
                        <w:t>.</w:t>
                      </w:r>
                      <w:r w:rsidRPr="00ED2516">
                        <w:rPr>
                          <w:rFonts w:ascii="Times New Roman" w:hAnsi="Times New Roman" w:cs="Times New Roman"/>
                          <w:sz w:val="24"/>
                          <w:szCs w:val="24"/>
                        </w:rPr>
                        <w:t xml:space="preserve"> </w:t>
                      </w:r>
                      <w:r w:rsidRPr="00ED2516" w:rsidR="00865405">
                        <w:rPr>
                          <w:rFonts w:ascii="Times New Roman" w:hAnsi="Times New Roman" w:cs="Times New Roman"/>
                          <w:sz w:val="24"/>
                          <w:szCs w:val="24"/>
                        </w:rPr>
                        <w:t>P</w:t>
                      </w:r>
                      <w:r w:rsidRPr="00ED2516">
                        <w:rPr>
                          <w:rFonts w:ascii="Times New Roman" w:hAnsi="Times New Roman" w:cs="Times New Roman"/>
                          <w:sz w:val="24"/>
                          <w:szCs w:val="24"/>
                        </w:rPr>
                        <w:t xml:space="preserve">rovide evidence to substantiate your position in a separate References list. </w:t>
                      </w:r>
                      <w:r w:rsidR="00174C21">
                        <w:rPr>
                          <w:rFonts w:ascii="Times New Roman" w:hAnsi="Times New Roman" w:cs="Times New Roman"/>
                          <w:sz w:val="24"/>
                          <w:szCs w:val="24"/>
                        </w:rPr>
                        <w:t xml:space="preserve"> </w:t>
                      </w:r>
                      <w:r w:rsidRPr="00ED2516">
                        <w:rPr>
                          <w:rFonts w:ascii="Times New Roman" w:hAnsi="Times New Roman" w:cs="Times New Roman"/>
                          <w:sz w:val="24"/>
                          <w:szCs w:val="24"/>
                        </w:rPr>
                        <w:t>Use IEEE citation style.  </w:t>
                      </w:r>
                    </w:p>
                    <w:p w:rsidRPr="00ED2516" w:rsidR="00FA4BC6" w:rsidP="00FA4BC6" w:rsidRDefault="00FA4BC6" w14:paraId="04C92ED1" w14:textId="1C82B5BF">
                      <w:pPr>
                        <w:numPr>
                          <w:ilvl w:val="0"/>
                          <w:numId w:val="2"/>
                        </w:numPr>
                        <w:rPr>
                          <w:rFonts w:ascii="Times New Roman" w:hAnsi="Times New Roman" w:cs="Times New Roman"/>
                          <w:sz w:val="24"/>
                          <w:szCs w:val="24"/>
                        </w:rPr>
                      </w:pPr>
                      <w:r w:rsidRPr="00ED2516">
                        <w:rPr>
                          <w:rFonts w:ascii="Times New Roman" w:hAnsi="Times New Roman" w:cs="Times New Roman"/>
                          <w:sz w:val="24"/>
                          <w:szCs w:val="24"/>
                        </w:rPr>
                        <w:t xml:space="preserve">Technical </w:t>
                      </w:r>
                      <w:r w:rsidRPr="00ED2516" w:rsidR="004E678B">
                        <w:rPr>
                          <w:rFonts w:ascii="Times New Roman" w:hAnsi="Times New Roman" w:cs="Times New Roman"/>
                          <w:sz w:val="24"/>
                          <w:szCs w:val="24"/>
                        </w:rPr>
                        <w:t>and commercialization</w:t>
                      </w:r>
                      <w:r w:rsidRPr="00ED2516">
                        <w:rPr>
                          <w:rFonts w:ascii="Times New Roman" w:hAnsi="Times New Roman" w:cs="Times New Roman"/>
                          <w:sz w:val="24"/>
                          <w:szCs w:val="24"/>
                        </w:rPr>
                        <w:t xml:space="preserve"> reviewers are not always the same as used in Phase I</w:t>
                      </w:r>
                      <w:r w:rsidR="00C15FC6">
                        <w:rPr>
                          <w:rFonts w:ascii="Times New Roman" w:hAnsi="Times New Roman" w:cs="Times New Roman"/>
                          <w:sz w:val="24"/>
                          <w:szCs w:val="24"/>
                        </w:rPr>
                        <w:t>;</w:t>
                      </w:r>
                      <w:r w:rsidRPr="00ED2516">
                        <w:rPr>
                          <w:rFonts w:ascii="Times New Roman" w:hAnsi="Times New Roman" w:cs="Times New Roman"/>
                          <w:sz w:val="24"/>
                          <w:szCs w:val="24"/>
                        </w:rPr>
                        <w:t xml:space="preserve"> therefore,</w:t>
                      </w:r>
                      <w:r w:rsidR="006B1023">
                        <w:rPr>
                          <w:rFonts w:ascii="Times New Roman" w:hAnsi="Times New Roman" w:cs="Times New Roman"/>
                          <w:sz w:val="24"/>
                          <w:szCs w:val="24"/>
                        </w:rPr>
                        <w:t xml:space="preserve"> they</w:t>
                      </w:r>
                      <w:r w:rsidRPr="00ED2516">
                        <w:rPr>
                          <w:rFonts w:ascii="Times New Roman" w:hAnsi="Times New Roman" w:cs="Times New Roman"/>
                          <w:sz w:val="24"/>
                          <w:szCs w:val="24"/>
                        </w:rPr>
                        <w:t xml:space="preserve"> may not be familiar with the Phase I application.</w:t>
                      </w:r>
                    </w:p>
                    <w:p w:rsidRPr="00ED2516" w:rsidR="00FA4BC6" w:rsidP="00FA4BC6" w:rsidRDefault="00FA4BC6" w14:paraId="3515AB71" w14:textId="4623DEB6">
                      <w:pPr>
                        <w:numPr>
                          <w:ilvl w:val="0"/>
                          <w:numId w:val="2"/>
                        </w:numPr>
                        <w:rPr>
                          <w:rFonts w:ascii="Times New Roman" w:hAnsi="Times New Roman" w:cs="Times New Roman"/>
                          <w:sz w:val="24"/>
                          <w:szCs w:val="24"/>
                        </w:rPr>
                      </w:pPr>
                      <w:r w:rsidRPr="00ED2516">
                        <w:rPr>
                          <w:rFonts w:ascii="Times New Roman" w:hAnsi="Times New Roman" w:cs="Times New Roman"/>
                          <w:sz w:val="24"/>
                          <w:szCs w:val="24"/>
                        </w:rPr>
                        <w:t>Regardless of the proportion of the work or funding of each of the performers under the award, the S</w:t>
                      </w:r>
                      <w:r w:rsidRPr="00ED2516" w:rsidR="00C44A14">
                        <w:rPr>
                          <w:rFonts w:ascii="Times New Roman" w:hAnsi="Times New Roman" w:cs="Times New Roman"/>
                          <w:sz w:val="24"/>
                          <w:szCs w:val="24"/>
                        </w:rPr>
                        <w:t xml:space="preserve">mall Business </w:t>
                      </w:r>
                      <w:r w:rsidRPr="00ED2516">
                        <w:rPr>
                          <w:rFonts w:ascii="Times New Roman" w:hAnsi="Times New Roman" w:cs="Times New Roman"/>
                          <w:sz w:val="24"/>
                          <w:szCs w:val="24"/>
                        </w:rPr>
                        <w:t>C</w:t>
                      </w:r>
                      <w:r w:rsidRPr="00ED2516" w:rsidR="00C44A14">
                        <w:rPr>
                          <w:rFonts w:ascii="Times New Roman" w:hAnsi="Times New Roman" w:cs="Times New Roman"/>
                          <w:sz w:val="24"/>
                          <w:szCs w:val="24"/>
                        </w:rPr>
                        <w:t>oncern</w:t>
                      </w:r>
                      <w:r w:rsidRPr="00ED2516">
                        <w:rPr>
                          <w:rFonts w:ascii="Times New Roman" w:hAnsi="Times New Roman" w:cs="Times New Roman"/>
                          <w:sz w:val="24"/>
                          <w:szCs w:val="24"/>
                        </w:rPr>
                        <w:t xml:space="preserve"> is to be the primary awardee with overall responsibility for its performance.</w:t>
                      </w:r>
                    </w:p>
                    <w:p w:rsidRPr="00ED2516" w:rsidR="00FA4BC6" w:rsidP="00FA4BC6" w:rsidRDefault="00FA4BC6" w14:paraId="1B5EEBA4" w14:textId="4EEE10D6">
                      <w:pPr>
                        <w:numPr>
                          <w:ilvl w:val="0"/>
                          <w:numId w:val="2"/>
                        </w:numPr>
                        <w:rPr>
                          <w:rFonts w:ascii="Times New Roman" w:hAnsi="Times New Roman" w:cs="Times New Roman"/>
                          <w:sz w:val="24"/>
                          <w:szCs w:val="24"/>
                        </w:rPr>
                      </w:pPr>
                      <w:r w:rsidRPr="00ED2516">
                        <w:rPr>
                          <w:rFonts w:ascii="Times New Roman" w:hAnsi="Times New Roman" w:cs="Times New Roman"/>
                          <w:sz w:val="24"/>
                          <w:szCs w:val="24"/>
                        </w:rPr>
                        <w:t xml:space="preserve">To the extent possible in keeping with the overall purposes of the program, only American-made equipment and products should be purchased with the funds provided by the Phase II awards. Foreign subcontracts will require further review from DOE. </w:t>
                      </w:r>
                    </w:p>
                    <w:p w:rsidRPr="00ED2516" w:rsidR="00FA4BC6" w:rsidP="00FA4BC6" w:rsidRDefault="00FA4BC6" w14:paraId="23F01CE8" w14:textId="5D832FBC">
                      <w:pPr>
                        <w:numPr>
                          <w:ilvl w:val="0"/>
                          <w:numId w:val="2"/>
                        </w:numPr>
                        <w:rPr>
                          <w:rFonts w:ascii="Times New Roman" w:hAnsi="Times New Roman" w:cs="Times New Roman"/>
                          <w:sz w:val="24"/>
                          <w:szCs w:val="24"/>
                        </w:rPr>
                      </w:pPr>
                      <w:r w:rsidRPr="00ED2516">
                        <w:rPr>
                          <w:rFonts w:ascii="Times New Roman" w:hAnsi="Times New Roman" w:cs="Times New Roman"/>
                          <w:sz w:val="24"/>
                          <w:szCs w:val="24"/>
                        </w:rPr>
                        <w:t>Avoid including promotional language about your company or information that is tangential to the discussion of the problem</w:t>
                      </w:r>
                      <w:r w:rsidR="00623D7C">
                        <w:rPr>
                          <w:rFonts w:ascii="Times New Roman" w:hAnsi="Times New Roman" w:cs="Times New Roman"/>
                          <w:sz w:val="24"/>
                          <w:szCs w:val="24"/>
                        </w:rPr>
                        <w:t xml:space="preserve"> or </w:t>
                      </w:r>
                      <w:r w:rsidRPr="00ED2516">
                        <w:rPr>
                          <w:rFonts w:ascii="Times New Roman" w:hAnsi="Times New Roman" w:cs="Times New Roman"/>
                          <w:sz w:val="24"/>
                          <w:szCs w:val="24"/>
                        </w:rPr>
                        <w:t xml:space="preserve">opportunity and your approach. </w:t>
                      </w:r>
                    </w:p>
                  </w:txbxContent>
                </v:textbox>
                <w10:wrap type="square" anchorx="margin"/>
              </v:shape>
            </w:pict>
          </mc:Fallback>
        </mc:AlternateContent>
      </w:r>
    </w:p>
    <w:sectPr w:rsidRPr="00ED2516" w:rsidR="004F7634" w:rsidSect="00DC786F">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4EA" w:rsidP="007A5E76" w:rsidRDefault="00B114EA" w14:paraId="379D658F" w14:textId="77777777">
      <w:pPr>
        <w:spacing w:after="0" w:line="240" w:lineRule="auto"/>
      </w:pPr>
      <w:r>
        <w:separator/>
      </w:r>
    </w:p>
  </w:endnote>
  <w:endnote w:type="continuationSeparator" w:id="0">
    <w:p w:rsidR="00B114EA" w:rsidP="007A5E76" w:rsidRDefault="00B114EA" w14:paraId="43E42A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2516" w:rsidR="00E76AB0" w:rsidRDefault="00E650C0" w14:paraId="552641FC" w14:textId="2C9C04E0">
    <w:pPr>
      <w:pStyle w:val="Footer"/>
      <w:jc w:val="right"/>
      <w:rPr>
        <w:rFonts w:ascii="Times New Roman" w:hAnsi="Times New Roman" w:cs="Times New Roman"/>
        <w:sz w:val="24"/>
        <w:szCs w:val="24"/>
      </w:rPr>
    </w:pPr>
    <w:sdt>
      <w:sdtPr>
        <w:rPr>
          <w:rFonts w:ascii="Times New Roman" w:hAnsi="Times New Roman" w:cs="Times New Roman"/>
          <w:sz w:val="24"/>
          <w:szCs w:val="24"/>
        </w:rPr>
        <w:id w:val="-227997265"/>
        <w:docPartObj>
          <w:docPartGallery w:val="Page Numbers (Bottom of Page)"/>
          <w:docPartUnique/>
        </w:docPartObj>
      </w:sdtPr>
      <w:sdtEndPr/>
      <w:sdtContent>
        <w:r w:rsidRPr="00ED2516" w:rsidR="00E76AB0">
          <w:rPr>
            <w:rFonts w:ascii="Times New Roman" w:hAnsi="Times New Roman" w:cs="Times New Roman"/>
            <w:sz w:val="24"/>
            <w:szCs w:val="24"/>
          </w:rPr>
          <w:fldChar w:fldCharType="begin"/>
        </w:r>
        <w:r w:rsidRPr="00ED2516" w:rsidR="00E76AB0">
          <w:rPr>
            <w:rFonts w:ascii="Times New Roman" w:hAnsi="Times New Roman" w:cs="Times New Roman"/>
            <w:sz w:val="24"/>
            <w:szCs w:val="24"/>
          </w:rPr>
          <w:instrText xml:space="preserve"> PAGE   \* MERGEFORMAT </w:instrText>
        </w:r>
        <w:r w:rsidRPr="00ED2516" w:rsidR="00E76AB0">
          <w:rPr>
            <w:rFonts w:ascii="Times New Roman" w:hAnsi="Times New Roman" w:cs="Times New Roman"/>
            <w:sz w:val="24"/>
            <w:szCs w:val="24"/>
          </w:rPr>
          <w:fldChar w:fldCharType="separate"/>
        </w:r>
        <w:r w:rsidRPr="00ED2516" w:rsidR="00E76AB0">
          <w:rPr>
            <w:rFonts w:ascii="Times New Roman" w:hAnsi="Times New Roman" w:cs="Times New Roman"/>
            <w:noProof/>
            <w:sz w:val="24"/>
            <w:szCs w:val="24"/>
          </w:rPr>
          <w:t>2</w:t>
        </w:r>
        <w:r w:rsidRPr="00ED2516" w:rsidR="00E76AB0">
          <w:rPr>
            <w:rFonts w:ascii="Times New Roman" w:hAnsi="Times New Roman" w:cs="Times New Roman"/>
            <w:noProof/>
            <w:sz w:val="24"/>
            <w:szCs w:val="24"/>
          </w:rPr>
          <w:fldChar w:fldCharType="end"/>
        </w:r>
      </w:sdtContent>
    </w:sdt>
  </w:p>
  <w:p w:rsidRPr="00ED2516" w:rsidR="007A5E76" w:rsidP="00D15630" w:rsidRDefault="007A5E76" w14:paraId="46506470" w14:textId="4A655D6D">
    <w:pPr>
      <w:pStyle w:val="Footer"/>
      <w:ind w:firstLine="72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4EA" w:rsidP="007A5E76" w:rsidRDefault="00B114EA" w14:paraId="7EBDCA59" w14:textId="77777777">
      <w:pPr>
        <w:spacing w:after="0" w:line="240" w:lineRule="auto"/>
      </w:pPr>
      <w:r>
        <w:separator/>
      </w:r>
    </w:p>
  </w:footnote>
  <w:footnote w:type="continuationSeparator" w:id="0">
    <w:p w:rsidR="00B114EA" w:rsidP="007A5E76" w:rsidRDefault="00B114EA" w14:paraId="332097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2516" w:rsidR="00513ABB" w:rsidRDefault="00692FEB" w14:paraId="7DB7606D" w14:textId="50C5192E">
    <w:pPr>
      <w:pStyle w:val="Header"/>
      <w:rPr>
        <w:rFonts w:ascii="Times New Roman" w:hAnsi="Times New Roman" w:cs="Times New Roman"/>
      </w:rPr>
    </w:pPr>
    <w:r w:rsidRPr="00ED2516">
      <w:rPr>
        <w:rFonts w:ascii="Times New Roman" w:hAnsi="Times New Roman" w:cs="Times New Roman"/>
      </w:rPr>
      <w:t>Project Narrative</w:t>
    </w:r>
    <w:r w:rsidR="00FF1ADC">
      <w:tab/>
    </w:r>
    <w:r w:rsidR="00FF1ADC">
      <w:tab/>
    </w:r>
    <w:r w:rsidRPr="00ED2516" w:rsidR="00FF1ADC">
      <w:rPr>
        <w:rFonts w:ascii="Times New Roman" w:hAnsi="Times New Roman" w:cs="Times New Roman"/>
        <w:color w:val="808080" w:themeColor="background1" w:themeShade="80"/>
      </w:rPr>
      <w:t>[Insert Company Name</w:t>
    </w:r>
    <w:r w:rsidRPr="00ED2516" w:rsidR="00FA45D9">
      <w:rPr>
        <w:rFonts w:ascii="Times New Roman" w:hAnsi="Times New Roman" w:cs="Times New Roman"/>
        <w:color w:val="808080" w:themeColor="background1" w:themeShade="8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01F2"/>
    <w:multiLevelType w:val="multilevel"/>
    <w:tmpl w:val="ABDA7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70656"/>
    <w:multiLevelType w:val="multilevel"/>
    <w:tmpl w:val="6BB4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376D9"/>
    <w:multiLevelType w:val="hybridMultilevel"/>
    <w:tmpl w:val="84226C70"/>
    <w:lvl w:ilvl="0" w:tplc="3282FC4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E242B4"/>
    <w:multiLevelType w:val="multilevel"/>
    <w:tmpl w:val="73120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1C956A1"/>
    <w:multiLevelType w:val="multilevel"/>
    <w:tmpl w:val="5748F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27A5ED0"/>
    <w:multiLevelType w:val="multilevel"/>
    <w:tmpl w:val="1D940B1C"/>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3C20366"/>
    <w:multiLevelType w:val="multilevel"/>
    <w:tmpl w:val="0FAA4C68"/>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5B84672"/>
    <w:multiLevelType w:val="multilevel"/>
    <w:tmpl w:val="B336B9D0"/>
    <w:lvl w:ilvl="0">
      <w:start w:val="1"/>
      <w:numFmt w:val="bullet"/>
      <w:lvlText w:val=""/>
      <w:lvlJc w:val="left"/>
      <w:pPr>
        <w:tabs>
          <w:tab w:val="num" w:pos="1080"/>
        </w:tabs>
        <w:ind w:left="1080" w:hanging="360"/>
      </w:pPr>
      <w:rPr>
        <w:rFonts w:hint="default" w:ascii="Symbol" w:hAnsi="Symbol"/>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7CD242D"/>
    <w:multiLevelType w:val="multilevel"/>
    <w:tmpl w:val="32D21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5D866A3"/>
    <w:multiLevelType w:val="multilevel"/>
    <w:tmpl w:val="C6646624"/>
    <w:lvl w:ilvl="0">
      <w:start w:val="1"/>
      <w:numFmt w:val="lowerLetter"/>
      <w:lvlText w:val="%1."/>
      <w:lvlJc w:val="left"/>
      <w:pPr>
        <w:tabs>
          <w:tab w:val="num" w:pos="1080"/>
        </w:tabs>
        <w:ind w:left="1080" w:hanging="360"/>
      </w:pPr>
      <w:rPr>
        <w:rFonts w:hint="default"/>
      </w:rPr>
    </w:lvl>
    <w:lvl w:ilvl="1">
      <w:start w:val="1"/>
      <w:numFmt w:val="lowerRoman"/>
      <w:lvlText w:val="%2."/>
      <w:lvlJc w:val="right"/>
      <w:pPr>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6DD7382"/>
    <w:multiLevelType w:val="multilevel"/>
    <w:tmpl w:val="C6646624"/>
    <w:lvl w:ilvl="0">
      <w:start w:val="1"/>
      <w:numFmt w:val="lowerLetter"/>
      <w:lvlText w:val="%1."/>
      <w:lvlJc w:val="left"/>
      <w:pPr>
        <w:tabs>
          <w:tab w:val="num" w:pos="1080"/>
        </w:tabs>
        <w:ind w:left="1080" w:hanging="360"/>
      </w:pPr>
      <w:rPr>
        <w:rFonts w:hint="default"/>
      </w:rPr>
    </w:lvl>
    <w:lvl w:ilvl="1">
      <w:start w:val="1"/>
      <w:numFmt w:val="lowerRoman"/>
      <w:lvlText w:val="%2."/>
      <w:lvlJc w:val="right"/>
      <w:pPr>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3C281C0E"/>
    <w:multiLevelType w:val="multilevel"/>
    <w:tmpl w:val="0164AF18"/>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EE75FD8"/>
    <w:multiLevelType w:val="hybridMultilevel"/>
    <w:tmpl w:val="28349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5209E"/>
    <w:multiLevelType w:val="multilevel"/>
    <w:tmpl w:val="0FAA4C68"/>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3C567BD"/>
    <w:multiLevelType w:val="multilevel"/>
    <w:tmpl w:val="0826E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4518A0"/>
    <w:multiLevelType w:val="hybridMultilevel"/>
    <w:tmpl w:val="C168679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1206333692">
    <w:abstractNumId w:val="4"/>
  </w:num>
  <w:num w:numId="2" w16cid:durableId="88654">
    <w:abstractNumId w:val="3"/>
  </w:num>
  <w:num w:numId="3" w16cid:durableId="661158110">
    <w:abstractNumId w:val="14"/>
  </w:num>
  <w:num w:numId="4" w16cid:durableId="774595918">
    <w:abstractNumId w:val="1"/>
  </w:num>
  <w:num w:numId="5" w16cid:durableId="1967420832">
    <w:abstractNumId w:val="0"/>
  </w:num>
  <w:num w:numId="6" w16cid:durableId="1512330361">
    <w:abstractNumId w:val="15"/>
  </w:num>
  <w:num w:numId="7" w16cid:durableId="2006544589">
    <w:abstractNumId w:val="11"/>
  </w:num>
  <w:num w:numId="8" w16cid:durableId="362681005">
    <w:abstractNumId w:val="10"/>
  </w:num>
  <w:num w:numId="9" w16cid:durableId="1305164140">
    <w:abstractNumId w:val="9"/>
  </w:num>
  <w:num w:numId="10" w16cid:durableId="1831827106">
    <w:abstractNumId w:val="8"/>
  </w:num>
  <w:num w:numId="11" w16cid:durableId="194588335">
    <w:abstractNumId w:val="2"/>
  </w:num>
  <w:num w:numId="12" w16cid:durableId="1204713155">
    <w:abstractNumId w:val="7"/>
  </w:num>
  <w:num w:numId="13" w16cid:durableId="199974454">
    <w:abstractNumId w:val="5"/>
  </w:num>
  <w:num w:numId="14" w16cid:durableId="484469488">
    <w:abstractNumId w:val="13"/>
  </w:num>
  <w:num w:numId="15" w16cid:durableId="607197632">
    <w:abstractNumId w:val="6"/>
  </w:num>
  <w:num w:numId="16" w16cid:durableId="734275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34"/>
    <w:rsid w:val="00000323"/>
    <w:rsid w:val="00000732"/>
    <w:rsid w:val="00000751"/>
    <w:rsid w:val="00000924"/>
    <w:rsid w:val="000010F7"/>
    <w:rsid w:val="00001AB0"/>
    <w:rsid w:val="000034F0"/>
    <w:rsid w:val="000041D7"/>
    <w:rsid w:val="0000498B"/>
    <w:rsid w:val="00004CA7"/>
    <w:rsid w:val="00004DAB"/>
    <w:rsid w:val="00006E44"/>
    <w:rsid w:val="0000704D"/>
    <w:rsid w:val="0001015E"/>
    <w:rsid w:val="0001040B"/>
    <w:rsid w:val="000119AC"/>
    <w:rsid w:val="00011AFC"/>
    <w:rsid w:val="000121D3"/>
    <w:rsid w:val="000139B0"/>
    <w:rsid w:val="00013BED"/>
    <w:rsid w:val="0001450C"/>
    <w:rsid w:val="00014B8E"/>
    <w:rsid w:val="00015881"/>
    <w:rsid w:val="00016CC4"/>
    <w:rsid w:val="00017F5C"/>
    <w:rsid w:val="000201D7"/>
    <w:rsid w:val="00020641"/>
    <w:rsid w:val="000212E1"/>
    <w:rsid w:val="00023646"/>
    <w:rsid w:val="00024377"/>
    <w:rsid w:val="00024659"/>
    <w:rsid w:val="000247FC"/>
    <w:rsid w:val="00027659"/>
    <w:rsid w:val="000279AF"/>
    <w:rsid w:val="00030D97"/>
    <w:rsid w:val="00031A90"/>
    <w:rsid w:val="00032850"/>
    <w:rsid w:val="000333A0"/>
    <w:rsid w:val="00033A0A"/>
    <w:rsid w:val="000340CC"/>
    <w:rsid w:val="00035559"/>
    <w:rsid w:val="0003706C"/>
    <w:rsid w:val="00041CAD"/>
    <w:rsid w:val="00041D44"/>
    <w:rsid w:val="000424C6"/>
    <w:rsid w:val="00042510"/>
    <w:rsid w:val="000425A5"/>
    <w:rsid w:val="0004401F"/>
    <w:rsid w:val="000447B4"/>
    <w:rsid w:val="00045145"/>
    <w:rsid w:val="000454F8"/>
    <w:rsid w:val="00045715"/>
    <w:rsid w:val="00045BF3"/>
    <w:rsid w:val="00046F76"/>
    <w:rsid w:val="00050B8B"/>
    <w:rsid w:val="00050EA5"/>
    <w:rsid w:val="000517FF"/>
    <w:rsid w:val="00053983"/>
    <w:rsid w:val="00055990"/>
    <w:rsid w:val="00056196"/>
    <w:rsid w:val="00056FD8"/>
    <w:rsid w:val="0005709E"/>
    <w:rsid w:val="00060507"/>
    <w:rsid w:val="00061944"/>
    <w:rsid w:val="00061B26"/>
    <w:rsid w:val="00063585"/>
    <w:rsid w:val="00064377"/>
    <w:rsid w:val="00065459"/>
    <w:rsid w:val="00067C47"/>
    <w:rsid w:val="00071521"/>
    <w:rsid w:val="000729C1"/>
    <w:rsid w:val="00072E3A"/>
    <w:rsid w:val="000742EE"/>
    <w:rsid w:val="000757EA"/>
    <w:rsid w:val="00077198"/>
    <w:rsid w:val="00077F86"/>
    <w:rsid w:val="00082206"/>
    <w:rsid w:val="00082D02"/>
    <w:rsid w:val="000852A9"/>
    <w:rsid w:val="00085BD5"/>
    <w:rsid w:val="000868C6"/>
    <w:rsid w:val="000873F9"/>
    <w:rsid w:val="00090371"/>
    <w:rsid w:val="00090F07"/>
    <w:rsid w:val="0009322F"/>
    <w:rsid w:val="00094E61"/>
    <w:rsid w:val="000956E9"/>
    <w:rsid w:val="00095961"/>
    <w:rsid w:val="00095EE6"/>
    <w:rsid w:val="00097F86"/>
    <w:rsid w:val="000A0043"/>
    <w:rsid w:val="000A1236"/>
    <w:rsid w:val="000A1494"/>
    <w:rsid w:val="000A1527"/>
    <w:rsid w:val="000A2202"/>
    <w:rsid w:val="000A2757"/>
    <w:rsid w:val="000A4B5D"/>
    <w:rsid w:val="000A55AE"/>
    <w:rsid w:val="000A6A03"/>
    <w:rsid w:val="000B319F"/>
    <w:rsid w:val="000B33B9"/>
    <w:rsid w:val="000B402E"/>
    <w:rsid w:val="000B417C"/>
    <w:rsid w:val="000B4846"/>
    <w:rsid w:val="000B5C57"/>
    <w:rsid w:val="000B7918"/>
    <w:rsid w:val="000C13B2"/>
    <w:rsid w:val="000C25AB"/>
    <w:rsid w:val="000C2E68"/>
    <w:rsid w:val="000C435C"/>
    <w:rsid w:val="000C5E1B"/>
    <w:rsid w:val="000C6489"/>
    <w:rsid w:val="000C7178"/>
    <w:rsid w:val="000D09C8"/>
    <w:rsid w:val="000D22C5"/>
    <w:rsid w:val="000D2E0F"/>
    <w:rsid w:val="000D382D"/>
    <w:rsid w:val="000D4FFB"/>
    <w:rsid w:val="000D5342"/>
    <w:rsid w:val="000D6E6B"/>
    <w:rsid w:val="000D6EBD"/>
    <w:rsid w:val="000D753A"/>
    <w:rsid w:val="000E0D06"/>
    <w:rsid w:val="000E21FE"/>
    <w:rsid w:val="000E3E4F"/>
    <w:rsid w:val="000E5408"/>
    <w:rsid w:val="000E72F7"/>
    <w:rsid w:val="000F13EA"/>
    <w:rsid w:val="000F2252"/>
    <w:rsid w:val="000F24D7"/>
    <w:rsid w:val="000F26A5"/>
    <w:rsid w:val="000F35A3"/>
    <w:rsid w:val="000F366E"/>
    <w:rsid w:val="000F3D5C"/>
    <w:rsid w:val="000F578A"/>
    <w:rsid w:val="000F5BEB"/>
    <w:rsid w:val="000F6578"/>
    <w:rsid w:val="000F7AE8"/>
    <w:rsid w:val="00105AD5"/>
    <w:rsid w:val="00105D65"/>
    <w:rsid w:val="00105E08"/>
    <w:rsid w:val="00105F84"/>
    <w:rsid w:val="001060E0"/>
    <w:rsid w:val="001078F0"/>
    <w:rsid w:val="00107C96"/>
    <w:rsid w:val="0011067A"/>
    <w:rsid w:val="00111408"/>
    <w:rsid w:val="00114E6D"/>
    <w:rsid w:val="00114FBA"/>
    <w:rsid w:val="00115120"/>
    <w:rsid w:val="001200ED"/>
    <w:rsid w:val="00120476"/>
    <w:rsid w:val="00121FEB"/>
    <w:rsid w:val="00122854"/>
    <w:rsid w:val="00123164"/>
    <w:rsid w:val="00123740"/>
    <w:rsid w:val="001248EF"/>
    <w:rsid w:val="001256BE"/>
    <w:rsid w:val="0012646A"/>
    <w:rsid w:val="00127259"/>
    <w:rsid w:val="00130091"/>
    <w:rsid w:val="00130DE4"/>
    <w:rsid w:val="001318F6"/>
    <w:rsid w:val="00133610"/>
    <w:rsid w:val="00133915"/>
    <w:rsid w:val="00133F39"/>
    <w:rsid w:val="00135C01"/>
    <w:rsid w:val="00135F71"/>
    <w:rsid w:val="00136A65"/>
    <w:rsid w:val="001372B8"/>
    <w:rsid w:val="001443C7"/>
    <w:rsid w:val="00144777"/>
    <w:rsid w:val="00146A6F"/>
    <w:rsid w:val="00151314"/>
    <w:rsid w:val="0015737D"/>
    <w:rsid w:val="001644C6"/>
    <w:rsid w:val="00170615"/>
    <w:rsid w:val="001721F7"/>
    <w:rsid w:val="00172D0B"/>
    <w:rsid w:val="00172F28"/>
    <w:rsid w:val="001738C6"/>
    <w:rsid w:val="00174842"/>
    <w:rsid w:val="00174C21"/>
    <w:rsid w:val="001758E9"/>
    <w:rsid w:val="00176E9E"/>
    <w:rsid w:val="00177495"/>
    <w:rsid w:val="00177AF8"/>
    <w:rsid w:val="00177EC9"/>
    <w:rsid w:val="001801F1"/>
    <w:rsid w:val="00180252"/>
    <w:rsid w:val="00180D83"/>
    <w:rsid w:val="00184861"/>
    <w:rsid w:val="00184DBE"/>
    <w:rsid w:val="0018591E"/>
    <w:rsid w:val="00185945"/>
    <w:rsid w:val="001878F5"/>
    <w:rsid w:val="00187942"/>
    <w:rsid w:val="001901DD"/>
    <w:rsid w:val="00190571"/>
    <w:rsid w:val="00190910"/>
    <w:rsid w:val="0019314A"/>
    <w:rsid w:val="00194EA2"/>
    <w:rsid w:val="00195424"/>
    <w:rsid w:val="001959FB"/>
    <w:rsid w:val="00195C0A"/>
    <w:rsid w:val="0019602A"/>
    <w:rsid w:val="0019654D"/>
    <w:rsid w:val="001A1087"/>
    <w:rsid w:val="001A23A5"/>
    <w:rsid w:val="001A4E69"/>
    <w:rsid w:val="001A5672"/>
    <w:rsid w:val="001A5E50"/>
    <w:rsid w:val="001B110C"/>
    <w:rsid w:val="001B1B72"/>
    <w:rsid w:val="001B1FB9"/>
    <w:rsid w:val="001B3959"/>
    <w:rsid w:val="001B50C7"/>
    <w:rsid w:val="001B5471"/>
    <w:rsid w:val="001B584C"/>
    <w:rsid w:val="001B5DB0"/>
    <w:rsid w:val="001B64E0"/>
    <w:rsid w:val="001B77E1"/>
    <w:rsid w:val="001C0001"/>
    <w:rsid w:val="001C07F1"/>
    <w:rsid w:val="001C5ED2"/>
    <w:rsid w:val="001C64A3"/>
    <w:rsid w:val="001C6554"/>
    <w:rsid w:val="001D0926"/>
    <w:rsid w:val="001D0BB3"/>
    <w:rsid w:val="001D35D2"/>
    <w:rsid w:val="001D397E"/>
    <w:rsid w:val="001D3B69"/>
    <w:rsid w:val="001D4626"/>
    <w:rsid w:val="001D4B10"/>
    <w:rsid w:val="001D5FC8"/>
    <w:rsid w:val="001D7195"/>
    <w:rsid w:val="001D7BDE"/>
    <w:rsid w:val="001E0754"/>
    <w:rsid w:val="001E083D"/>
    <w:rsid w:val="001E1001"/>
    <w:rsid w:val="001E160C"/>
    <w:rsid w:val="001E1FC8"/>
    <w:rsid w:val="001E224E"/>
    <w:rsid w:val="001E34ED"/>
    <w:rsid w:val="001E4129"/>
    <w:rsid w:val="001E5CBD"/>
    <w:rsid w:val="001E6037"/>
    <w:rsid w:val="001E7CF2"/>
    <w:rsid w:val="001F2728"/>
    <w:rsid w:val="001F3062"/>
    <w:rsid w:val="001F4315"/>
    <w:rsid w:val="001F4928"/>
    <w:rsid w:val="001F7B15"/>
    <w:rsid w:val="001F7BAF"/>
    <w:rsid w:val="00200793"/>
    <w:rsid w:val="00200B1A"/>
    <w:rsid w:val="00201109"/>
    <w:rsid w:val="0020141A"/>
    <w:rsid w:val="002015B3"/>
    <w:rsid w:val="00201B3C"/>
    <w:rsid w:val="002026DA"/>
    <w:rsid w:val="00202CC9"/>
    <w:rsid w:val="002059F5"/>
    <w:rsid w:val="00205D02"/>
    <w:rsid w:val="00206C76"/>
    <w:rsid w:val="002105DC"/>
    <w:rsid w:val="00210C29"/>
    <w:rsid w:val="0021138F"/>
    <w:rsid w:val="00211631"/>
    <w:rsid w:val="00211B5C"/>
    <w:rsid w:val="00212B92"/>
    <w:rsid w:val="002172CA"/>
    <w:rsid w:val="0021779E"/>
    <w:rsid w:val="00220A91"/>
    <w:rsid w:val="00222354"/>
    <w:rsid w:val="002223FA"/>
    <w:rsid w:val="00222ABF"/>
    <w:rsid w:val="00225A29"/>
    <w:rsid w:val="00226AA7"/>
    <w:rsid w:val="002324F5"/>
    <w:rsid w:val="00234792"/>
    <w:rsid w:val="00235607"/>
    <w:rsid w:val="00235EB8"/>
    <w:rsid w:val="002360BE"/>
    <w:rsid w:val="00236C54"/>
    <w:rsid w:val="00237C08"/>
    <w:rsid w:val="002412AA"/>
    <w:rsid w:val="00242066"/>
    <w:rsid w:val="0024285C"/>
    <w:rsid w:val="00243C06"/>
    <w:rsid w:val="0024402C"/>
    <w:rsid w:val="00244257"/>
    <w:rsid w:val="00245982"/>
    <w:rsid w:val="00245C30"/>
    <w:rsid w:val="00246A91"/>
    <w:rsid w:val="002479F2"/>
    <w:rsid w:val="00247F52"/>
    <w:rsid w:val="002504A6"/>
    <w:rsid w:val="00250810"/>
    <w:rsid w:val="00251A4B"/>
    <w:rsid w:val="00253ED3"/>
    <w:rsid w:val="0025482B"/>
    <w:rsid w:val="00254A9E"/>
    <w:rsid w:val="0025761F"/>
    <w:rsid w:val="00260D9C"/>
    <w:rsid w:val="0026163F"/>
    <w:rsid w:val="00261657"/>
    <w:rsid w:val="00261734"/>
    <w:rsid w:val="002626AD"/>
    <w:rsid w:val="002628CC"/>
    <w:rsid w:val="002629F9"/>
    <w:rsid w:val="00262F89"/>
    <w:rsid w:val="00263573"/>
    <w:rsid w:val="00263F97"/>
    <w:rsid w:val="0026435F"/>
    <w:rsid w:val="00267E82"/>
    <w:rsid w:val="00271BC4"/>
    <w:rsid w:val="00271F98"/>
    <w:rsid w:val="00274C6B"/>
    <w:rsid w:val="0027522C"/>
    <w:rsid w:val="00276402"/>
    <w:rsid w:val="0027680C"/>
    <w:rsid w:val="00280083"/>
    <w:rsid w:val="002842C2"/>
    <w:rsid w:val="00285B38"/>
    <w:rsid w:val="00286D67"/>
    <w:rsid w:val="00286E97"/>
    <w:rsid w:val="00291F34"/>
    <w:rsid w:val="00291F7C"/>
    <w:rsid w:val="00292B4F"/>
    <w:rsid w:val="00294455"/>
    <w:rsid w:val="00294D2A"/>
    <w:rsid w:val="002954E4"/>
    <w:rsid w:val="00296152"/>
    <w:rsid w:val="002963B2"/>
    <w:rsid w:val="002A15E6"/>
    <w:rsid w:val="002A192C"/>
    <w:rsid w:val="002A1C36"/>
    <w:rsid w:val="002A3035"/>
    <w:rsid w:val="002A3A93"/>
    <w:rsid w:val="002A3BF2"/>
    <w:rsid w:val="002A42B5"/>
    <w:rsid w:val="002A49DC"/>
    <w:rsid w:val="002A766D"/>
    <w:rsid w:val="002A7939"/>
    <w:rsid w:val="002B1E4B"/>
    <w:rsid w:val="002B24C5"/>
    <w:rsid w:val="002B2DA3"/>
    <w:rsid w:val="002B44E1"/>
    <w:rsid w:val="002B44F1"/>
    <w:rsid w:val="002B4EDA"/>
    <w:rsid w:val="002B5470"/>
    <w:rsid w:val="002B61A2"/>
    <w:rsid w:val="002B67D1"/>
    <w:rsid w:val="002B69A5"/>
    <w:rsid w:val="002B73E7"/>
    <w:rsid w:val="002C0879"/>
    <w:rsid w:val="002C1101"/>
    <w:rsid w:val="002C640B"/>
    <w:rsid w:val="002C65B9"/>
    <w:rsid w:val="002D0C03"/>
    <w:rsid w:val="002D1850"/>
    <w:rsid w:val="002D1B0D"/>
    <w:rsid w:val="002D20AD"/>
    <w:rsid w:val="002D266C"/>
    <w:rsid w:val="002D327D"/>
    <w:rsid w:val="002D3B6C"/>
    <w:rsid w:val="002D3C0E"/>
    <w:rsid w:val="002D465A"/>
    <w:rsid w:val="002D575B"/>
    <w:rsid w:val="002D7D58"/>
    <w:rsid w:val="002E0190"/>
    <w:rsid w:val="002E0E51"/>
    <w:rsid w:val="002E1717"/>
    <w:rsid w:val="002E226F"/>
    <w:rsid w:val="002E31B7"/>
    <w:rsid w:val="002E3AA4"/>
    <w:rsid w:val="002E4247"/>
    <w:rsid w:val="002E494D"/>
    <w:rsid w:val="002E4F14"/>
    <w:rsid w:val="002E505F"/>
    <w:rsid w:val="002E536D"/>
    <w:rsid w:val="002E6C5F"/>
    <w:rsid w:val="002F0969"/>
    <w:rsid w:val="002F1DDC"/>
    <w:rsid w:val="002F469D"/>
    <w:rsid w:val="002F50D7"/>
    <w:rsid w:val="002F5416"/>
    <w:rsid w:val="002F59D3"/>
    <w:rsid w:val="002F6605"/>
    <w:rsid w:val="00300662"/>
    <w:rsid w:val="0030227B"/>
    <w:rsid w:val="003024EC"/>
    <w:rsid w:val="00303ACF"/>
    <w:rsid w:val="003046B1"/>
    <w:rsid w:val="0030490E"/>
    <w:rsid w:val="003050C0"/>
    <w:rsid w:val="00305413"/>
    <w:rsid w:val="00305940"/>
    <w:rsid w:val="003072E9"/>
    <w:rsid w:val="00310117"/>
    <w:rsid w:val="0031032A"/>
    <w:rsid w:val="00310BFF"/>
    <w:rsid w:val="00310C7C"/>
    <w:rsid w:val="00310E59"/>
    <w:rsid w:val="00311D0D"/>
    <w:rsid w:val="00312EF8"/>
    <w:rsid w:val="003161D0"/>
    <w:rsid w:val="003177E7"/>
    <w:rsid w:val="003212AC"/>
    <w:rsid w:val="00321FAB"/>
    <w:rsid w:val="0032271F"/>
    <w:rsid w:val="00323369"/>
    <w:rsid w:val="00325634"/>
    <w:rsid w:val="00325E6E"/>
    <w:rsid w:val="00326D07"/>
    <w:rsid w:val="003278CD"/>
    <w:rsid w:val="00331674"/>
    <w:rsid w:val="00331B48"/>
    <w:rsid w:val="00331F18"/>
    <w:rsid w:val="0033210A"/>
    <w:rsid w:val="00332598"/>
    <w:rsid w:val="00334D42"/>
    <w:rsid w:val="0033515E"/>
    <w:rsid w:val="00336EBE"/>
    <w:rsid w:val="00337360"/>
    <w:rsid w:val="0033765D"/>
    <w:rsid w:val="00340781"/>
    <w:rsid w:val="003417FE"/>
    <w:rsid w:val="0034249E"/>
    <w:rsid w:val="00342D33"/>
    <w:rsid w:val="003448D0"/>
    <w:rsid w:val="00345EBB"/>
    <w:rsid w:val="00346A34"/>
    <w:rsid w:val="00346D84"/>
    <w:rsid w:val="00346ECC"/>
    <w:rsid w:val="003470D7"/>
    <w:rsid w:val="003474C4"/>
    <w:rsid w:val="00347788"/>
    <w:rsid w:val="00350FC8"/>
    <w:rsid w:val="00351B2A"/>
    <w:rsid w:val="00352786"/>
    <w:rsid w:val="003542C1"/>
    <w:rsid w:val="00355D88"/>
    <w:rsid w:val="00356931"/>
    <w:rsid w:val="00360027"/>
    <w:rsid w:val="00361BC5"/>
    <w:rsid w:val="00363276"/>
    <w:rsid w:val="00363B21"/>
    <w:rsid w:val="00363CD1"/>
    <w:rsid w:val="003710C1"/>
    <w:rsid w:val="00372120"/>
    <w:rsid w:val="003734A5"/>
    <w:rsid w:val="003738DB"/>
    <w:rsid w:val="00373C01"/>
    <w:rsid w:val="00373CA2"/>
    <w:rsid w:val="00375C63"/>
    <w:rsid w:val="00380290"/>
    <w:rsid w:val="003810CC"/>
    <w:rsid w:val="00382EF4"/>
    <w:rsid w:val="0038303C"/>
    <w:rsid w:val="00383504"/>
    <w:rsid w:val="00383E89"/>
    <w:rsid w:val="003845D4"/>
    <w:rsid w:val="00385A98"/>
    <w:rsid w:val="00385C3B"/>
    <w:rsid w:val="00386C1E"/>
    <w:rsid w:val="00390831"/>
    <w:rsid w:val="00390CF5"/>
    <w:rsid w:val="00392FA4"/>
    <w:rsid w:val="0039657F"/>
    <w:rsid w:val="0039699B"/>
    <w:rsid w:val="003A20A1"/>
    <w:rsid w:val="003A273B"/>
    <w:rsid w:val="003A6465"/>
    <w:rsid w:val="003A7DF0"/>
    <w:rsid w:val="003B1D5B"/>
    <w:rsid w:val="003B1E58"/>
    <w:rsid w:val="003B1E9D"/>
    <w:rsid w:val="003B233C"/>
    <w:rsid w:val="003B3454"/>
    <w:rsid w:val="003B4125"/>
    <w:rsid w:val="003B4A5D"/>
    <w:rsid w:val="003B4AB5"/>
    <w:rsid w:val="003B51A0"/>
    <w:rsid w:val="003B5F25"/>
    <w:rsid w:val="003B7C7E"/>
    <w:rsid w:val="003C03DB"/>
    <w:rsid w:val="003C04B5"/>
    <w:rsid w:val="003C05C0"/>
    <w:rsid w:val="003C120B"/>
    <w:rsid w:val="003C13BE"/>
    <w:rsid w:val="003C2470"/>
    <w:rsid w:val="003C7371"/>
    <w:rsid w:val="003D2438"/>
    <w:rsid w:val="003D4ED5"/>
    <w:rsid w:val="003D51C9"/>
    <w:rsid w:val="003D7344"/>
    <w:rsid w:val="003E0AF9"/>
    <w:rsid w:val="003E3973"/>
    <w:rsid w:val="003E3F27"/>
    <w:rsid w:val="003E4AFF"/>
    <w:rsid w:val="003E5022"/>
    <w:rsid w:val="003E57D3"/>
    <w:rsid w:val="003E7E7D"/>
    <w:rsid w:val="003F040F"/>
    <w:rsid w:val="003F0D70"/>
    <w:rsid w:val="003F0FAA"/>
    <w:rsid w:val="003F2E3F"/>
    <w:rsid w:val="003F6195"/>
    <w:rsid w:val="003F67A4"/>
    <w:rsid w:val="003F7BEC"/>
    <w:rsid w:val="003F7D7B"/>
    <w:rsid w:val="003F7DAD"/>
    <w:rsid w:val="004010C7"/>
    <w:rsid w:val="00405475"/>
    <w:rsid w:val="00407A88"/>
    <w:rsid w:val="00411E61"/>
    <w:rsid w:val="0041244E"/>
    <w:rsid w:val="00413768"/>
    <w:rsid w:val="00413B54"/>
    <w:rsid w:val="00414C5C"/>
    <w:rsid w:val="004157C2"/>
    <w:rsid w:val="0041720E"/>
    <w:rsid w:val="00417CBD"/>
    <w:rsid w:val="00420459"/>
    <w:rsid w:val="004210FF"/>
    <w:rsid w:val="00421917"/>
    <w:rsid w:val="00421D0E"/>
    <w:rsid w:val="00424322"/>
    <w:rsid w:val="00426D3F"/>
    <w:rsid w:val="00427E85"/>
    <w:rsid w:val="00430D5C"/>
    <w:rsid w:val="004312DD"/>
    <w:rsid w:val="0043146B"/>
    <w:rsid w:val="00431EB6"/>
    <w:rsid w:val="00432950"/>
    <w:rsid w:val="00434FF1"/>
    <w:rsid w:val="00435BD6"/>
    <w:rsid w:val="00440161"/>
    <w:rsid w:val="004406B3"/>
    <w:rsid w:val="0044075B"/>
    <w:rsid w:val="00442C0E"/>
    <w:rsid w:val="00442FC9"/>
    <w:rsid w:val="00444938"/>
    <w:rsid w:val="00445C1F"/>
    <w:rsid w:val="00447685"/>
    <w:rsid w:val="0045224A"/>
    <w:rsid w:val="004527C8"/>
    <w:rsid w:val="004528E4"/>
    <w:rsid w:val="00453956"/>
    <w:rsid w:val="004554D0"/>
    <w:rsid w:val="0045566B"/>
    <w:rsid w:val="0045566E"/>
    <w:rsid w:val="00461B17"/>
    <w:rsid w:val="00462791"/>
    <w:rsid w:val="004629B0"/>
    <w:rsid w:val="00463455"/>
    <w:rsid w:val="00463F8A"/>
    <w:rsid w:val="00466A01"/>
    <w:rsid w:val="00467EEC"/>
    <w:rsid w:val="004706E1"/>
    <w:rsid w:val="004716E8"/>
    <w:rsid w:val="0047193B"/>
    <w:rsid w:val="00474322"/>
    <w:rsid w:val="004748CE"/>
    <w:rsid w:val="00476454"/>
    <w:rsid w:val="004768DE"/>
    <w:rsid w:val="00477F89"/>
    <w:rsid w:val="00480365"/>
    <w:rsid w:val="004811EC"/>
    <w:rsid w:val="00482227"/>
    <w:rsid w:val="0048284A"/>
    <w:rsid w:val="00483E29"/>
    <w:rsid w:val="0048427F"/>
    <w:rsid w:val="00484759"/>
    <w:rsid w:val="00485161"/>
    <w:rsid w:val="0048707B"/>
    <w:rsid w:val="004927DA"/>
    <w:rsid w:val="0049283A"/>
    <w:rsid w:val="0049474D"/>
    <w:rsid w:val="004955F8"/>
    <w:rsid w:val="004969D9"/>
    <w:rsid w:val="004973B2"/>
    <w:rsid w:val="00497997"/>
    <w:rsid w:val="004A049A"/>
    <w:rsid w:val="004A0773"/>
    <w:rsid w:val="004A0AA9"/>
    <w:rsid w:val="004A0CFA"/>
    <w:rsid w:val="004A2837"/>
    <w:rsid w:val="004A2A69"/>
    <w:rsid w:val="004A2CDB"/>
    <w:rsid w:val="004A2CE6"/>
    <w:rsid w:val="004A5BFC"/>
    <w:rsid w:val="004B0435"/>
    <w:rsid w:val="004B0DF3"/>
    <w:rsid w:val="004B116B"/>
    <w:rsid w:val="004B2FFB"/>
    <w:rsid w:val="004B3836"/>
    <w:rsid w:val="004B38E8"/>
    <w:rsid w:val="004B54B4"/>
    <w:rsid w:val="004B627E"/>
    <w:rsid w:val="004B639C"/>
    <w:rsid w:val="004B69E7"/>
    <w:rsid w:val="004B777D"/>
    <w:rsid w:val="004C1D13"/>
    <w:rsid w:val="004C1EA5"/>
    <w:rsid w:val="004C375A"/>
    <w:rsid w:val="004C4972"/>
    <w:rsid w:val="004C5764"/>
    <w:rsid w:val="004C5D0B"/>
    <w:rsid w:val="004C670F"/>
    <w:rsid w:val="004C6D77"/>
    <w:rsid w:val="004D1081"/>
    <w:rsid w:val="004D3000"/>
    <w:rsid w:val="004D4614"/>
    <w:rsid w:val="004D5100"/>
    <w:rsid w:val="004D574D"/>
    <w:rsid w:val="004D7D52"/>
    <w:rsid w:val="004D7D9D"/>
    <w:rsid w:val="004E0531"/>
    <w:rsid w:val="004E104D"/>
    <w:rsid w:val="004E2F84"/>
    <w:rsid w:val="004E431A"/>
    <w:rsid w:val="004E4E69"/>
    <w:rsid w:val="004E5271"/>
    <w:rsid w:val="004E6340"/>
    <w:rsid w:val="004E636B"/>
    <w:rsid w:val="004E678B"/>
    <w:rsid w:val="004F08F8"/>
    <w:rsid w:val="004F346B"/>
    <w:rsid w:val="004F4FF2"/>
    <w:rsid w:val="004F5049"/>
    <w:rsid w:val="004F5F21"/>
    <w:rsid w:val="004F6330"/>
    <w:rsid w:val="004F6F8F"/>
    <w:rsid w:val="004F74C0"/>
    <w:rsid w:val="004F7634"/>
    <w:rsid w:val="004F7A69"/>
    <w:rsid w:val="00500B8C"/>
    <w:rsid w:val="00503465"/>
    <w:rsid w:val="0050392D"/>
    <w:rsid w:val="00504CC2"/>
    <w:rsid w:val="0050554F"/>
    <w:rsid w:val="0050655C"/>
    <w:rsid w:val="0050699C"/>
    <w:rsid w:val="00510807"/>
    <w:rsid w:val="00512010"/>
    <w:rsid w:val="0051225E"/>
    <w:rsid w:val="005127EC"/>
    <w:rsid w:val="00512B0F"/>
    <w:rsid w:val="00513ABB"/>
    <w:rsid w:val="00515364"/>
    <w:rsid w:val="00515B3E"/>
    <w:rsid w:val="00515EB7"/>
    <w:rsid w:val="00516CD8"/>
    <w:rsid w:val="00521E56"/>
    <w:rsid w:val="00523CD8"/>
    <w:rsid w:val="005254A7"/>
    <w:rsid w:val="005255AB"/>
    <w:rsid w:val="005255EA"/>
    <w:rsid w:val="00525DBA"/>
    <w:rsid w:val="0052637E"/>
    <w:rsid w:val="00527943"/>
    <w:rsid w:val="005319C2"/>
    <w:rsid w:val="00532873"/>
    <w:rsid w:val="0053299B"/>
    <w:rsid w:val="00532FD8"/>
    <w:rsid w:val="00534185"/>
    <w:rsid w:val="00534B8D"/>
    <w:rsid w:val="00534BA1"/>
    <w:rsid w:val="00535D1A"/>
    <w:rsid w:val="00536017"/>
    <w:rsid w:val="00537663"/>
    <w:rsid w:val="0053775C"/>
    <w:rsid w:val="00540205"/>
    <w:rsid w:val="005402F8"/>
    <w:rsid w:val="0054192F"/>
    <w:rsid w:val="00544D1E"/>
    <w:rsid w:val="005451DD"/>
    <w:rsid w:val="0054618B"/>
    <w:rsid w:val="00550AFA"/>
    <w:rsid w:val="00550EB5"/>
    <w:rsid w:val="005511BE"/>
    <w:rsid w:val="005518DD"/>
    <w:rsid w:val="00552C17"/>
    <w:rsid w:val="005638E5"/>
    <w:rsid w:val="005639A7"/>
    <w:rsid w:val="00563AFE"/>
    <w:rsid w:val="00563E6D"/>
    <w:rsid w:val="00564E0A"/>
    <w:rsid w:val="00564E74"/>
    <w:rsid w:val="0056703C"/>
    <w:rsid w:val="00567E42"/>
    <w:rsid w:val="005725A2"/>
    <w:rsid w:val="00572853"/>
    <w:rsid w:val="00572AB7"/>
    <w:rsid w:val="00574EBA"/>
    <w:rsid w:val="00577205"/>
    <w:rsid w:val="005776E3"/>
    <w:rsid w:val="00580024"/>
    <w:rsid w:val="00580CA2"/>
    <w:rsid w:val="00580CF5"/>
    <w:rsid w:val="0058182F"/>
    <w:rsid w:val="005828A5"/>
    <w:rsid w:val="005830A5"/>
    <w:rsid w:val="00584A83"/>
    <w:rsid w:val="00584D7A"/>
    <w:rsid w:val="00584F20"/>
    <w:rsid w:val="00586DCF"/>
    <w:rsid w:val="005871E2"/>
    <w:rsid w:val="0059162E"/>
    <w:rsid w:val="005919D6"/>
    <w:rsid w:val="00593E34"/>
    <w:rsid w:val="00595C47"/>
    <w:rsid w:val="005967CA"/>
    <w:rsid w:val="00596D66"/>
    <w:rsid w:val="005979DB"/>
    <w:rsid w:val="00597ED6"/>
    <w:rsid w:val="005A06CC"/>
    <w:rsid w:val="005A0BBC"/>
    <w:rsid w:val="005A344D"/>
    <w:rsid w:val="005A366F"/>
    <w:rsid w:val="005A39AC"/>
    <w:rsid w:val="005A4B3B"/>
    <w:rsid w:val="005A4C9D"/>
    <w:rsid w:val="005A5717"/>
    <w:rsid w:val="005A6A93"/>
    <w:rsid w:val="005A6AC2"/>
    <w:rsid w:val="005A6EF6"/>
    <w:rsid w:val="005A78A9"/>
    <w:rsid w:val="005B0E69"/>
    <w:rsid w:val="005B1A76"/>
    <w:rsid w:val="005B364D"/>
    <w:rsid w:val="005B3970"/>
    <w:rsid w:val="005B41EC"/>
    <w:rsid w:val="005B4655"/>
    <w:rsid w:val="005B492F"/>
    <w:rsid w:val="005B5B47"/>
    <w:rsid w:val="005C06A5"/>
    <w:rsid w:val="005C097F"/>
    <w:rsid w:val="005C0CD0"/>
    <w:rsid w:val="005C1A68"/>
    <w:rsid w:val="005C1FAB"/>
    <w:rsid w:val="005C3C08"/>
    <w:rsid w:val="005C55F8"/>
    <w:rsid w:val="005C63DD"/>
    <w:rsid w:val="005C7186"/>
    <w:rsid w:val="005D020A"/>
    <w:rsid w:val="005D0F70"/>
    <w:rsid w:val="005D17F0"/>
    <w:rsid w:val="005D1E4D"/>
    <w:rsid w:val="005D2518"/>
    <w:rsid w:val="005D39FF"/>
    <w:rsid w:val="005D63CF"/>
    <w:rsid w:val="005D7779"/>
    <w:rsid w:val="005E1275"/>
    <w:rsid w:val="005E1B61"/>
    <w:rsid w:val="005E2B01"/>
    <w:rsid w:val="005E2FDD"/>
    <w:rsid w:val="005E3214"/>
    <w:rsid w:val="005E3A9E"/>
    <w:rsid w:val="005E4645"/>
    <w:rsid w:val="005E5509"/>
    <w:rsid w:val="005E5D5E"/>
    <w:rsid w:val="005E5E88"/>
    <w:rsid w:val="005E6001"/>
    <w:rsid w:val="005E649C"/>
    <w:rsid w:val="005E736C"/>
    <w:rsid w:val="005F0C78"/>
    <w:rsid w:val="005F18D3"/>
    <w:rsid w:val="005F1BCF"/>
    <w:rsid w:val="005F287C"/>
    <w:rsid w:val="005F3679"/>
    <w:rsid w:val="005F4301"/>
    <w:rsid w:val="005F550B"/>
    <w:rsid w:val="005F63F3"/>
    <w:rsid w:val="00602217"/>
    <w:rsid w:val="00602234"/>
    <w:rsid w:val="0060322E"/>
    <w:rsid w:val="00604677"/>
    <w:rsid w:val="00604AE1"/>
    <w:rsid w:val="00604D28"/>
    <w:rsid w:val="006051C8"/>
    <w:rsid w:val="00605B55"/>
    <w:rsid w:val="0060668B"/>
    <w:rsid w:val="00606F43"/>
    <w:rsid w:val="00607C3B"/>
    <w:rsid w:val="00611A4A"/>
    <w:rsid w:val="00612D3F"/>
    <w:rsid w:val="00613B8A"/>
    <w:rsid w:val="006143EF"/>
    <w:rsid w:val="00614CA0"/>
    <w:rsid w:val="00615B59"/>
    <w:rsid w:val="00615D46"/>
    <w:rsid w:val="00615FA2"/>
    <w:rsid w:val="00615FE7"/>
    <w:rsid w:val="00616613"/>
    <w:rsid w:val="00616F4F"/>
    <w:rsid w:val="0062163D"/>
    <w:rsid w:val="00621F7C"/>
    <w:rsid w:val="00623A31"/>
    <w:rsid w:val="00623D7C"/>
    <w:rsid w:val="00624CF1"/>
    <w:rsid w:val="00625AA0"/>
    <w:rsid w:val="00626CF5"/>
    <w:rsid w:val="0063258F"/>
    <w:rsid w:val="00632DA7"/>
    <w:rsid w:val="00633EA4"/>
    <w:rsid w:val="00634B2E"/>
    <w:rsid w:val="00634ED1"/>
    <w:rsid w:val="006351D7"/>
    <w:rsid w:val="00637CF2"/>
    <w:rsid w:val="00637E2B"/>
    <w:rsid w:val="0064420F"/>
    <w:rsid w:val="00644FD9"/>
    <w:rsid w:val="0064547A"/>
    <w:rsid w:val="00645674"/>
    <w:rsid w:val="00645E89"/>
    <w:rsid w:val="0064617C"/>
    <w:rsid w:val="006466D6"/>
    <w:rsid w:val="00647118"/>
    <w:rsid w:val="00650009"/>
    <w:rsid w:val="0065045E"/>
    <w:rsid w:val="0065132C"/>
    <w:rsid w:val="00653A77"/>
    <w:rsid w:val="00656189"/>
    <w:rsid w:val="00656D37"/>
    <w:rsid w:val="006618EC"/>
    <w:rsid w:val="006643BE"/>
    <w:rsid w:val="00665080"/>
    <w:rsid w:val="00665322"/>
    <w:rsid w:val="00665702"/>
    <w:rsid w:val="0066692C"/>
    <w:rsid w:val="00670DDD"/>
    <w:rsid w:val="00672D6A"/>
    <w:rsid w:val="00673FC1"/>
    <w:rsid w:val="00674E44"/>
    <w:rsid w:val="0067629A"/>
    <w:rsid w:val="00676C72"/>
    <w:rsid w:val="00676C77"/>
    <w:rsid w:val="00676FAA"/>
    <w:rsid w:val="00677768"/>
    <w:rsid w:val="00680B1A"/>
    <w:rsid w:val="00680C23"/>
    <w:rsid w:val="006811F0"/>
    <w:rsid w:val="00682E19"/>
    <w:rsid w:val="00682FAF"/>
    <w:rsid w:val="00683311"/>
    <w:rsid w:val="00684521"/>
    <w:rsid w:val="0068464E"/>
    <w:rsid w:val="006850C4"/>
    <w:rsid w:val="006853C4"/>
    <w:rsid w:val="00685873"/>
    <w:rsid w:val="00685FFA"/>
    <w:rsid w:val="006862C1"/>
    <w:rsid w:val="006865DC"/>
    <w:rsid w:val="00686D1F"/>
    <w:rsid w:val="00690288"/>
    <w:rsid w:val="006904C2"/>
    <w:rsid w:val="00691CCD"/>
    <w:rsid w:val="00691F1D"/>
    <w:rsid w:val="006924A2"/>
    <w:rsid w:val="00692A91"/>
    <w:rsid w:val="00692D75"/>
    <w:rsid w:val="00692FEB"/>
    <w:rsid w:val="00693FB3"/>
    <w:rsid w:val="00694FEF"/>
    <w:rsid w:val="00695AE8"/>
    <w:rsid w:val="00696837"/>
    <w:rsid w:val="006A1555"/>
    <w:rsid w:val="006A19CE"/>
    <w:rsid w:val="006A23B2"/>
    <w:rsid w:val="006A3030"/>
    <w:rsid w:val="006A3AF6"/>
    <w:rsid w:val="006A3E7F"/>
    <w:rsid w:val="006A4309"/>
    <w:rsid w:val="006A4772"/>
    <w:rsid w:val="006A5F0C"/>
    <w:rsid w:val="006A6094"/>
    <w:rsid w:val="006A7175"/>
    <w:rsid w:val="006B0CED"/>
    <w:rsid w:val="006B1023"/>
    <w:rsid w:val="006B37C1"/>
    <w:rsid w:val="006B6B22"/>
    <w:rsid w:val="006C3627"/>
    <w:rsid w:val="006C3746"/>
    <w:rsid w:val="006C671C"/>
    <w:rsid w:val="006C7680"/>
    <w:rsid w:val="006D006A"/>
    <w:rsid w:val="006D2B5B"/>
    <w:rsid w:val="006D4EF9"/>
    <w:rsid w:val="006D7BF5"/>
    <w:rsid w:val="006E078E"/>
    <w:rsid w:val="006E271B"/>
    <w:rsid w:val="006E4A5E"/>
    <w:rsid w:val="006E5CB4"/>
    <w:rsid w:val="006E76D1"/>
    <w:rsid w:val="006F0A2F"/>
    <w:rsid w:val="006F1F78"/>
    <w:rsid w:val="006F2014"/>
    <w:rsid w:val="006F2DB8"/>
    <w:rsid w:val="006F399F"/>
    <w:rsid w:val="006F3FF8"/>
    <w:rsid w:val="006F6556"/>
    <w:rsid w:val="0070134A"/>
    <w:rsid w:val="00702946"/>
    <w:rsid w:val="0070552A"/>
    <w:rsid w:val="007058A3"/>
    <w:rsid w:val="00706BD2"/>
    <w:rsid w:val="00711112"/>
    <w:rsid w:val="007116AE"/>
    <w:rsid w:val="00711DA1"/>
    <w:rsid w:val="0071394D"/>
    <w:rsid w:val="007156B1"/>
    <w:rsid w:val="007158BE"/>
    <w:rsid w:val="007170E2"/>
    <w:rsid w:val="007171BB"/>
    <w:rsid w:val="007200F1"/>
    <w:rsid w:val="00720A58"/>
    <w:rsid w:val="00720AB4"/>
    <w:rsid w:val="007211ED"/>
    <w:rsid w:val="00722D44"/>
    <w:rsid w:val="00722E3D"/>
    <w:rsid w:val="00724D57"/>
    <w:rsid w:val="0072529E"/>
    <w:rsid w:val="0073113A"/>
    <w:rsid w:val="007323D8"/>
    <w:rsid w:val="007328F5"/>
    <w:rsid w:val="007335B7"/>
    <w:rsid w:val="00733CD1"/>
    <w:rsid w:val="007355D5"/>
    <w:rsid w:val="00735FDB"/>
    <w:rsid w:val="00736CAE"/>
    <w:rsid w:val="00736CC1"/>
    <w:rsid w:val="00737E5F"/>
    <w:rsid w:val="0074005A"/>
    <w:rsid w:val="00740715"/>
    <w:rsid w:val="00741311"/>
    <w:rsid w:val="007418DB"/>
    <w:rsid w:val="0074426F"/>
    <w:rsid w:val="00744760"/>
    <w:rsid w:val="00745A32"/>
    <w:rsid w:val="00746C8D"/>
    <w:rsid w:val="00750352"/>
    <w:rsid w:val="00750896"/>
    <w:rsid w:val="00750D12"/>
    <w:rsid w:val="00750E13"/>
    <w:rsid w:val="00751628"/>
    <w:rsid w:val="00751C12"/>
    <w:rsid w:val="00751C87"/>
    <w:rsid w:val="007521C1"/>
    <w:rsid w:val="00753606"/>
    <w:rsid w:val="00753D88"/>
    <w:rsid w:val="007568F3"/>
    <w:rsid w:val="00756BE8"/>
    <w:rsid w:val="0075768A"/>
    <w:rsid w:val="00763844"/>
    <w:rsid w:val="00763A7F"/>
    <w:rsid w:val="00764862"/>
    <w:rsid w:val="00764920"/>
    <w:rsid w:val="007651B1"/>
    <w:rsid w:val="007663F3"/>
    <w:rsid w:val="007672DB"/>
    <w:rsid w:val="00772A5D"/>
    <w:rsid w:val="00776A59"/>
    <w:rsid w:val="00776BD5"/>
    <w:rsid w:val="00780E3F"/>
    <w:rsid w:val="0078124B"/>
    <w:rsid w:val="00781F7F"/>
    <w:rsid w:val="00782BF8"/>
    <w:rsid w:val="007876BA"/>
    <w:rsid w:val="00791276"/>
    <w:rsid w:val="00792148"/>
    <w:rsid w:val="007939E2"/>
    <w:rsid w:val="00794067"/>
    <w:rsid w:val="007947B9"/>
    <w:rsid w:val="007951E8"/>
    <w:rsid w:val="00796059"/>
    <w:rsid w:val="0079678B"/>
    <w:rsid w:val="007A0C60"/>
    <w:rsid w:val="007A0FDD"/>
    <w:rsid w:val="007A150C"/>
    <w:rsid w:val="007A1F39"/>
    <w:rsid w:val="007A278D"/>
    <w:rsid w:val="007A2D53"/>
    <w:rsid w:val="007A3041"/>
    <w:rsid w:val="007A5E76"/>
    <w:rsid w:val="007A6372"/>
    <w:rsid w:val="007A6F21"/>
    <w:rsid w:val="007A788F"/>
    <w:rsid w:val="007A78F3"/>
    <w:rsid w:val="007A7A2A"/>
    <w:rsid w:val="007A7BD8"/>
    <w:rsid w:val="007B0C6C"/>
    <w:rsid w:val="007B50E0"/>
    <w:rsid w:val="007B5F27"/>
    <w:rsid w:val="007B6631"/>
    <w:rsid w:val="007B7E84"/>
    <w:rsid w:val="007C2DD5"/>
    <w:rsid w:val="007C3BAF"/>
    <w:rsid w:val="007C57BD"/>
    <w:rsid w:val="007C64B1"/>
    <w:rsid w:val="007C66C8"/>
    <w:rsid w:val="007D0D3C"/>
    <w:rsid w:val="007D147F"/>
    <w:rsid w:val="007D154A"/>
    <w:rsid w:val="007D3AC1"/>
    <w:rsid w:val="007D4D83"/>
    <w:rsid w:val="007D52AA"/>
    <w:rsid w:val="007D71FD"/>
    <w:rsid w:val="007E0A87"/>
    <w:rsid w:val="007E541D"/>
    <w:rsid w:val="007E7A18"/>
    <w:rsid w:val="007E7CB0"/>
    <w:rsid w:val="007F128F"/>
    <w:rsid w:val="007F1310"/>
    <w:rsid w:val="007F2D9A"/>
    <w:rsid w:val="007F3E4C"/>
    <w:rsid w:val="007F4B3D"/>
    <w:rsid w:val="007F6990"/>
    <w:rsid w:val="007F6AD2"/>
    <w:rsid w:val="007F6F9D"/>
    <w:rsid w:val="008016A4"/>
    <w:rsid w:val="008024F1"/>
    <w:rsid w:val="00803115"/>
    <w:rsid w:val="00804577"/>
    <w:rsid w:val="00807727"/>
    <w:rsid w:val="0081004F"/>
    <w:rsid w:val="00810188"/>
    <w:rsid w:val="00810271"/>
    <w:rsid w:val="00811CDF"/>
    <w:rsid w:val="00812F5D"/>
    <w:rsid w:val="008144B5"/>
    <w:rsid w:val="008146F3"/>
    <w:rsid w:val="00814B69"/>
    <w:rsid w:val="008153A6"/>
    <w:rsid w:val="00815926"/>
    <w:rsid w:val="00815CCF"/>
    <w:rsid w:val="00816A4E"/>
    <w:rsid w:val="0082036F"/>
    <w:rsid w:val="00821885"/>
    <w:rsid w:val="00823748"/>
    <w:rsid w:val="00824B0C"/>
    <w:rsid w:val="00824DCE"/>
    <w:rsid w:val="00825E8A"/>
    <w:rsid w:val="00831216"/>
    <w:rsid w:val="00831580"/>
    <w:rsid w:val="00831752"/>
    <w:rsid w:val="008324C6"/>
    <w:rsid w:val="00832889"/>
    <w:rsid w:val="0083360C"/>
    <w:rsid w:val="00834FB1"/>
    <w:rsid w:val="00836218"/>
    <w:rsid w:val="00836375"/>
    <w:rsid w:val="00836F3E"/>
    <w:rsid w:val="0084371C"/>
    <w:rsid w:val="00843DBE"/>
    <w:rsid w:val="00844733"/>
    <w:rsid w:val="008465EA"/>
    <w:rsid w:val="00847095"/>
    <w:rsid w:val="008473D5"/>
    <w:rsid w:val="008476FC"/>
    <w:rsid w:val="00850154"/>
    <w:rsid w:val="008509DD"/>
    <w:rsid w:val="008512BC"/>
    <w:rsid w:val="008516E4"/>
    <w:rsid w:val="00851E8F"/>
    <w:rsid w:val="00853C5B"/>
    <w:rsid w:val="00853CF8"/>
    <w:rsid w:val="00860ECF"/>
    <w:rsid w:val="00861594"/>
    <w:rsid w:val="00861FE5"/>
    <w:rsid w:val="00864CE5"/>
    <w:rsid w:val="008651B4"/>
    <w:rsid w:val="00865405"/>
    <w:rsid w:val="0086569F"/>
    <w:rsid w:val="00866589"/>
    <w:rsid w:val="00866AEA"/>
    <w:rsid w:val="00870843"/>
    <w:rsid w:val="008742FF"/>
    <w:rsid w:val="008755CB"/>
    <w:rsid w:val="00876468"/>
    <w:rsid w:val="00876A8D"/>
    <w:rsid w:val="0087712F"/>
    <w:rsid w:val="00877315"/>
    <w:rsid w:val="00880619"/>
    <w:rsid w:val="00881FC2"/>
    <w:rsid w:val="00882118"/>
    <w:rsid w:val="00882B43"/>
    <w:rsid w:val="008830D3"/>
    <w:rsid w:val="00887931"/>
    <w:rsid w:val="0089042F"/>
    <w:rsid w:val="00890965"/>
    <w:rsid w:val="00894EC4"/>
    <w:rsid w:val="00895BE6"/>
    <w:rsid w:val="008A0FB9"/>
    <w:rsid w:val="008A14A2"/>
    <w:rsid w:val="008A41F4"/>
    <w:rsid w:val="008A54C3"/>
    <w:rsid w:val="008B09B7"/>
    <w:rsid w:val="008B1ECE"/>
    <w:rsid w:val="008B24B6"/>
    <w:rsid w:val="008B54C3"/>
    <w:rsid w:val="008B6B26"/>
    <w:rsid w:val="008B725B"/>
    <w:rsid w:val="008C0333"/>
    <w:rsid w:val="008C12F7"/>
    <w:rsid w:val="008C3DB0"/>
    <w:rsid w:val="008C5308"/>
    <w:rsid w:val="008C5D61"/>
    <w:rsid w:val="008C6532"/>
    <w:rsid w:val="008C6794"/>
    <w:rsid w:val="008C76ED"/>
    <w:rsid w:val="008C7D80"/>
    <w:rsid w:val="008C7E4A"/>
    <w:rsid w:val="008D0BA2"/>
    <w:rsid w:val="008D208B"/>
    <w:rsid w:val="008D27DB"/>
    <w:rsid w:val="008D2C45"/>
    <w:rsid w:val="008D306D"/>
    <w:rsid w:val="008D3873"/>
    <w:rsid w:val="008D3B5D"/>
    <w:rsid w:val="008D6704"/>
    <w:rsid w:val="008E025A"/>
    <w:rsid w:val="008E5D8C"/>
    <w:rsid w:val="008E699F"/>
    <w:rsid w:val="008E70D2"/>
    <w:rsid w:val="008E78AE"/>
    <w:rsid w:val="008E78D3"/>
    <w:rsid w:val="008F03D0"/>
    <w:rsid w:val="008F0917"/>
    <w:rsid w:val="008F11ED"/>
    <w:rsid w:val="008F1282"/>
    <w:rsid w:val="008F1D74"/>
    <w:rsid w:val="008F3849"/>
    <w:rsid w:val="008F3EF5"/>
    <w:rsid w:val="008F40F4"/>
    <w:rsid w:val="008F42AD"/>
    <w:rsid w:val="008F51C1"/>
    <w:rsid w:val="008F5227"/>
    <w:rsid w:val="008F731D"/>
    <w:rsid w:val="009041CB"/>
    <w:rsid w:val="00905AE7"/>
    <w:rsid w:val="00905D56"/>
    <w:rsid w:val="00907B46"/>
    <w:rsid w:val="0091031F"/>
    <w:rsid w:val="0091211B"/>
    <w:rsid w:val="0091348B"/>
    <w:rsid w:val="00914C99"/>
    <w:rsid w:val="0091541B"/>
    <w:rsid w:val="00916155"/>
    <w:rsid w:val="0091748C"/>
    <w:rsid w:val="00917D3B"/>
    <w:rsid w:val="009205BB"/>
    <w:rsid w:val="00921C3D"/>
    <w:rsid w:val="00925368"/>
    <w:rsid w:val="00930F43"/>
    <w:rsid w:val="0093197B"/>
    <w:rsid w:val="00933C16"/>
    <w:rsid w:val="00933E28"/>
    <w:rsid w:val="009353F1"/>
    <w:rsid w:val="00936808"/>
    <w:rsid w:val="00936C46"/>
    <w:rsid w:val="00937074"/>
    <w:rsid w:val="0093716E"/>
    <w:rsid w:val="0093723E"/>
    <w:rsid w:val="00942F2C"/>
    <w:rsid w:val="0095129E"/>
    <w:rsid w:val="009534BA"/>
    <w:rsid w:val="00953523"/>
    <w:rsid w:val="009553CE"/>
    <w:rsid w:val="00956763"/>
    <w:rsid w:val="00956CB1"/>
    <w:rsid w:val="009572CC"/>
    <w:rsid w:val="0095774C"/>
    <w:rsid w:val="009578BA"/>
    <w:rsid w:val="00957BA9"/>
    <w:rsid w:val="0096067A"/>
    <w:rsid w:val="00960E58"/>
    <w:rsid w:val="00962639"/>
    <w:rsid w:val="0096442C"/>
    <w:rsid w:val="00964BFB"/>
    <w:rsid w:val="00964D7E"/>
    <w:rsid w:val="009656C6"/>
    <w:rsid w:val="00966687"/>
    <w:rsid w:val="00966929"/>
    <w:rsid w:val="00967B81"/>
    <w:rsid w:val="009715CE"/>
    <w:rsid w:val="00971646"/>
    <w:rsid w:val="00972B53"/>
    <w:rsid w:val="00974C9C"/>
    <w:rsid w:val="00974E59"/>
    <w:rsid w:val="0097712C"/>
    <w:rsid w:val="00977A05"/>
    <w:rsid w:val="00977F29"/>
    <w:rsid w:val="00981130"/>
    <w:rsid w:val="009816EA"/>
    <w:rsid w:val="0098283D"/>
    <w:rsid w:val="009834F4"/>
    <w:rsid w:val="00983542"/>
    <w:rsid w:val="009835BB"/>
    <w:rsid w:val="00983E96"/>
    <w:rsid w:val="00986CEA"/>
    <w:rsid w:val="00986D9F"/>
    <w:rsid w:val="00990E3E"/>
    <w:rsid w:val="0099134F"/>
    <w:rsid w:val="0099191D"/>
    <w:rsid w:val="00991BC4"/>
    <w:rsid w:val="00992FBC"/>
    <w:rsid w:val="009937DD"/>
    <w:rsid w:val="00997273"/>
    <w:rsid w:val="00997292"/>
    <w:rsid w:val="00997C48"/>
    <w:rsid w:val="009A1151"/>
    <w:rsid w:val="009A3E34"/>
    <w:rsid w:val="009A6DFC"/>
    <w:rsid w:val="009A7317"/>
    <w:rsid w:val="009A74CE"/>
    <w:rsid w:val="009A7D1C"/>
    <w:rsid w:val="009B01C4"/>
    <w:rsid w:val="009B1DCA"/>
    <w:rsid w:val="009B220C"/>
    <w:rsid w:val="009B2C2E"/>
    <w:rsid w:val="009B2E12"/>
    <w:rsid w:val="009B34D8"/>
    <w:rsid w:val="009B3DF0"/>
    <w:rsid w:val="009B4057"/>
    <w:rsid w:val="009B5840"/>
    <w:rsid w:val="009B5C36"/>
    <w:rsid w:val="009B6EA4"/>
    <w:rsid w:val="009B7525"/>
    <w:rsid w:val="009B7E68"/>
    <w:rsid w:val="009C0E6B"/>
    <w:rsid w:val="009C130E"/>
    <w:rsid w:val="009C2424"/>
    <w:rsid w:val="009C3289"/>
    <w:rsid w:val="009C57A9"/>
    <w:rsid w:val="009C5A5C"/>
    <w:rsid w:val="009D524F"/>
    <w:rsid w:val="009D5FD8"/>
    <w:rsid w:val="009D5FED"/>
    <w:rsid w:val="009D606F"/>
    <w:rsid w:val="009D68E4"/>
    <w:rsid w:val="009D6FF4"/>
    <w:rsid w:val="009D7596"/>
    <w:rsid w:val="009D776E"/>
    <w:rsid w:val="009D78A3"/>
    <w:rsid w:val="009D7F80"/>
    <w:rsid w:val="009E0F56"/>
    <w:rsid w:val="009E1F89"/>
    <w:rsid w:val="009E2631"/>
    <w:rsid w:val="009E606F"/>
    <w:rsid w:val="009E6218"/>
    <w:rsid w:val="009E7932"/>
    <w:rsid w:val="009F1073"/>
    <w:rsid w:val="009F4B0D"/>
    <w:rsid w:val="00A01B73"/>
    <w:rsid w:val="00A02E6F"/>
    <w:rsid w:val="00A051B0"/>
    <w:rsid w:val="00A0548C"/>
    <w:rsid w:val="00A05F7F"/>
    <w:rsid w:val="00A10FCC"/>
    <w:rsid w:val="00A12F49"/>
    <w:rsid w:val="00A13FCF"/>
    <w:rsid w:val="00A15971"/>
    <w:rsid w:val="00A15F29"/>
    <w:rsid w:val="00A160A9"/>
    <w:rsid w:val="00A16594"/>
    <w:rsid w:val="00A17F36"/>
    <w:rsid w:val="00A2072F"/>
    <w:rsid w:val="00A23830"/>
    <w:rsid w:val="00A24775"/>
    <w:rsid w:val="00A24A02"/>
    <w:rsid w:val="00A25319"/>
    <w:rsid w:val="00A30ECF"/>
    <w:rsid w:val="00A31676"/>
    <w:rsid w:val="00A316B0"/>
    <w:rsid w:val="00A31A83"/>
    <w:rsid w:val="00A31BDE"/>
    <w:rsid w:val="00A32073"/>
    <w:rsid w:val="00A4124E"/>
    <w:rsid w:val="00A41630"/>
    <w:rsid w:val="00A41677"/>
    <w:rsid w:val="00A43F61"/>
    <w:rsid w:val="00A4470F"/>
    <w:rsid w:val="00A452FB"/>
    <w:rsid w:val="00A45F2A"/>
    <w:rsid w:val="00A46330"/>
    <w:rsid w:val="00A47402"/>
    <w:rsid w:val="00A47AE2"/>
    <w:rsid w:val="00A503C3"/>
    <w:rsid w:val="00A50A0A"/>
    <w:rsid w:val="00A50D7C"/>
    <w:rsid w:val="00A5137C"/>
    <w:rsid w:val="00A54344"/>
    <w:rsid w:val="00A54366"/>
    <w:rsid w:val="00A54455"/>
    <w:rsid w:val="00A54C55"/>
    <w:rsid w:val="00A55010"/>
    <w:rsid w:val="00A55429"/>
    <w:rsid w:val="00A5582A"/>
    <w:rsid w:val="00A558FD"/>
    <w:rsid w:val="00A57011"/>
    <w:rsid w:val="00A61441"/>
    <w:rsid w:val="00A62037"/>
    <w:rsid w:val="00A65A4E"/>
    <w:rsid w:val="00A65B14"/>
    <w:rsid w:val="00A66120"/>
    <w:rsid w:val="00A71746"/>
    <w:rsid w:val="00A71B88"/>
    <w:rsid w:val="00A75877"/>
    <w:rsid w:val="00A77271"/>
    <w:rsid w:val="00A77452"/>
    <w:rsid w:val="00A778FA"/>
    <w:rsid w:val="00A827B1"/>
    <w:rsid w:val="00A84078"/>
    <w:rsid w:val="00A84A2A"/>
    <w:rsid w:val="00A8620E"/>
    <w:rsid w:val="00A864A9"/>
    <w:rsid w:val="00A87CAC"/>
    <w:rsid w:val="00A87CFB"/>
    <w:rsid w:val="00A91085"/>
    <w:rsid w:val="00A91FA5"/>
    <w:rsid w:val="00A91FC5"/>
    <w:rsid w:val="00A9289C"/>
    <w:rsid w:val="00A93838"/>
    <w:rsid w:val="00A94FD9"/>
    <w:rsid w:val="00A97E22"/>
    <w:rsid w:val="00AA05C6"/>
    <w:rsid w:val="00AA2EB5"/>
    <w:rsid w:val="00AA4279"/>
    <w:rsid w:val="00AA43DA"/>
    <w:rsid w:val="00AA71ED"/>
    <w:rsid w:val="00AB015F"/>
    <w:rsid w:val="00AB10FF"/>
    <w:rsid w:val="00AB300C"/>
    <w:rsid w:val="00AB3CAA"/>
    <w:rsid w:val="00AB4368"/>
    <w:rsid w:val="00AB5078"/>
    <w:rsid w:val="00AC0EAF"/>
    <w:rsid w:val="00AC28C1"/>
    <w:rsid w:val="00AC6E4B"/>
    <w:rsid w:val="00AC7090"/>
    <w:rsid w:val="00AD0046"/>
    <w:rsid w:val="00AD0A73"/>
    <w:rsid w:val="00AD14E7"/>
    <w:rsid w:val="00AD1CB1"/>
    <w:rsid w:val="00AD2552"/>
    <w:rsid w:val="00AD3EC3"/>
    <w:rsid w:val="00AD4CC2"/>
    <w:rsid w:val="00AD54BC"/>
    <w:rsid w:val="00AD7532"/>
    <w:rsid w:val="00AE0961"/>
    <w:rsid w:val="00AE101A"/>
    <w:rsid w:val="00AE11AF"/>
    <w:rsid w:val="00AE123E"/>
    <w:rsid w:val="00AE28F0"/>
    <w:rsid w:val="00AE2CFD"/>
    <w:rsid w:val="00AE5386"/>
    <w:rsid w:val="00AE7246"/>
    <w:rsid w:val="00AE7358"/>
    <w:rsid w:val="00AE7A78"/>
    <w:rsid w:val="00AF0BEC"/>
    <w:rsid w:val="00AF225D"/>
    <w:rsid w:val="00AF2F8A"/>
    <w:rsid w:val="00AF3034"/>
    <w:rsid w:val="00AF44E9"/>
    <w:rsid w:val="00AF475B"/>
    <w:rsid w:val="00AF5C63"/>
    <w:rsid w:val="00AF6322"/>
    <w:rsid w:val="00AF6D19"/>
    <w:rsid w:val="00AF7128"/>
    <w:rsid w:val="00AF76BC"/>
    <w:rsid w:val="00B01C73"/>
    <w:rsid w:val="00B01D8F"/>
    <w:rsid w:val="00B03A97"/>
    <w:rsid w:val="00B108AE"/>
    <w:rsid w:val="00B10D19"/>
    <w:rsid w:val="00B11004"/>
    <w:rsid w:val="00B11014"/>
    <w:rsid w:val="00B114EA"/>
    <w:rsid w:val="00B1210F"/>
    <w:rsid w:val="00B12A86"/>
    <w:rsid w:val="00B14B16"/>
    <w:rsid w:val="00B15256"/>
    <w:rsid w:val="00B160F1"/>
    <w:rsid w:val="00B2059B"/>
    <w:rsid w:val="00B21441"/>
    <w:rsid w:val="00B23B15"/>
    <w:rsid w:val="00B27026"/>
    <w:rsid w:val="00B271B4"/>
    <w:rsid w:val="00B300F9"/>
    <w:rsid w:val="00B30568"/>
    <w:rsid w:val="00B31F25"/>
    <w:rsid w:val="00B31F48"/>
    <w:rsid w:val="00B331FC"/>
    <w:rsid w:val="00B35A28"/>
    <w:rsid w:val="00B36DC5"/>
    <w:rsid w:val="00B41507"/>
    <w:rsid w:val="00B4151D"/>
    <w:rsid w:val="00B415CB"/>
    <w:rsid w:val="00B41EF9"/>
    <w:rsid w:val="00B424D0"/>
    <w:rsid w:val="00B42B49"/>
    <w:rsid w:val="00B43239"/>
    <w:rsid w:val="00B43486"/>
    <w:rsid w:val="00B436CA"/>
    <w:rsid w:val="00B437AF"/>
    <w:rsid w:val="00B441F6"/>
    <w:rsid w:val="00B44BBC"/>
    <w:rsid w:val="00B44E37"/>
    <w:rsid w:val="00B45177"/>
    <w:rsid w:val="00B45EBE"/>
    <w:rsid w:val="00B4640A"/>
    <w:rsid w:val="00B465C4"/>
    <w:rsid w:val="00B4687A"/>
    <w:rsid w:val="00B46D51"/>
    <w:rsid w:val="00B47B6B"/>
    <w:rsid w:val="00B50B26"/>
    <w:rsid w:val="00B51B8D"/>
    <w:rsid w:val="00B53102"/>
    <w:rsid w:val="00B5424E"/>
    <w:rsid w:val="00B5534F"/>
    <w:rsid w:val="00B57632"/>
    <w:rsid w:val="00B57AFA"/>
    <w:rsid w:val="00B57FE7"/>
    <w:rsid w:val="00B604E3"/>
    <w:rsid w:val="00B60A14"/>
    <w:rsid w:val="00B61839"/>
    <w:rsid w:val="00B66583"/>
    <w:rsid w:val="00B70712"/>
    <w:rsid w:val="00B74BBF"/>
    <w:rsid w:val="00B75CA7"/>
    <w:rsid w:val="00B76583"/>
    <w:rsid w:val="00B76EB2"/>
    <w:rsid w:val="00B77CF9"/>
    <w:rsid w:val="00B8019C"/>
    <w:rsid w:val="00B8060B"/>
    <w:rsid w:val="00B811A8"/>
    <w:rsid w:val="00B84551"/>
    <w:rsid w:val="00B8471D"/>
    <w:rsid w:val="00B84E68"/>
    <w:rsid w:val="00B84F66"/>
    <w:rsid w:val="00B86BF0"/>
    <w:rsid w:val="00B91AD8"/>
    <w:rsid w:val="00B922F2"/>
    <w:rsid w:val="00B94B8E"/>
    <w:rsid w:val="00B9515A"/>
    <w:rsid w:val="00B9568E"/>
    <w:rsid w:val="00B96BEA"/>
    <w:rsid w:val="00BA0DFD"/>
    <w:rsid w:val="00BA2BA8"/>
    <w:rsid w:val="00BA4E4E"/>
    <w:rsid w:val="00BA680A"/>
    <w:rsid w:val="00BA79A7"/>
    <w:rsid w:val="00BB2130"/>
    <w:rsid w:val="00BB59BC"/>
    <w:rsid w:val="00BB6801"/>
    <w:rsid w:val="00BB6ECE"/>
    <w:rsid w:val="00BB74F6"/>
    <w:rsid w:val="00BB7DAF"/>
    <w:rsid w:val="00BC09CA"/>
    <w:rsid w:val="00BC0A44"/>
    <w:rsid w:val="00BC127C"/>
    <w:rsid w:val="00BC1F9F"/>
    <w:rsid w:val="00BC23D6"/>
    <w:rsid w:val="00BC2AF1"/>
    <w:rsid w:val="00BC3F3B"/>
    <w:rsid w:val="00BC4AB1"/>
    <w:rsid w:val="00BC4DFF"/>
    <w:rsid w:val="00BC5C63"/>
    <w:rsid w:val="00BC735B"/>
    <w:rsid w:val="00BC74A2"/>
    <w:rsid w:val="00BC764E"/>
    <w:rsid w:val="00BD098A"/>
    <w:rsid w:val="00BD2872"/>
    <w:rsid w:val="00BD2EAB"/>
    <w:rsid w:val="00BD46CB"/>
    <w:rsid w:val="00BD6DE7"/>
    <w:rsid w:val="00BD6E18"/>
    <w:rsid w:val="00BD773D"/>
    <w:rsid w:val="00BD7AA7"/>
    <w:rsid w:val="00BE1EA3"/>
    <w:rsid w:val="00BE42D0"/>
    <w:rsid w:val="00BE722E"/>
    <w:rsid w:val="00BE7A79"/>
    <w:rsid w:val="00BF065D"/>
    <w:rsid w:val="00BF234B"/>
    <w:rsid w:val="00BF26E9"/>
    <w:rsid w:val="00BF285B"/>
    <w:rsid w:val="00BF417C"/>
    <w:rsid w:val="00BF43E2"/>
    <w:rsid w:val="00BF472F"/>
    <w:rsid w:val="00C0017A"/>
    <w:rsid w:val="00C0029B"/>
    <w:rsid w:val="00C00680"/>
    <w:rsid w:val="00C02704"/>
    <w:rsid w:val="00C02F51"/>
    <w:rsid w:val="00C04C74"/>
    <w:rsid w:val="00C04D85"/>
    <w:rsid w:val="00C07849"/>
    <w:rsid w:val="00C10812"/>
    <w:rsid w:val="00C109AD"/>
    <w:rsid w:val="00C10CE9"/>
    <w:rsid w:val="00C131FF"/>
    <w:rsid w:val="00C13597"/>
    <w:rsid w:val="00C1427C"/>
    <w:rsid w:val="00C14659"/>
    <w:rsid w:val="00C14B0C"/>
    <w:rsid w:val="00C152B1"/>
    <w:rsid w:val="00C15FC6"/>
    <w:rsid w:val="00C17261"/>
    <w:rsid w:val="00C1776E"/>
    <w:rsid w:val="00C17ECF"/>
    <w:rsid w:val="00C2287E"/>
    <w:rsid w:val="00C2568D"/>
    <w:rsid w:val="00C25B3A"/>
    <w:rsid w:val="00C27C8B"/>
    <w:rsid w:val="00C30B99"/>
    <w:rsid w:val="00C30C1C"/>
    <w:rsid w:val="00C31EA5"/>
    <w:rsid w:val="00C3370A"/>
    <w:rsid w:val="00C33BD3"/>
    <w:rsid w:val="00C346A2"/>
    <w:rsid w:val="00C42417"/>
    <w:rsid w:val="00C42DB4"/>
    <w:rsid w:val="00C44A14"/>
    <w:rsid w:val="00C45C09"/>
    <w:rsid w:val="00C51996"/>
    <w:rsid w:val="00C5254E"/>
    <w:rsid w:val="00C5290F"/>
    <w:rsid w:val="00C53965"/>
    <w:rsid w:val="00C547C3"/>
    <w:rsid w:val="00C55A0D"/>
    <w:rsid w:val="00C60525"/>
    <w:rsid w:val="00C60713"/>
    <w:rsid w:val="00C61444"/>
    <w:rsid w:val="00C62B1F"/>
    <w:rsid w:val="00C64207"/>
    <w:rsid w:val="00C66A71"/>
    <w:rsid w:val="00C70636"/>
    <w:rsid w:val="00C710B2"/>
    <w:rsid w:val="00C7181C"/>
    <w:rsid w:val="00C732F2"/>
    <w:rsid w:val="00C73BB5"/>
    <w:rsid w:val="00C75393"/>
    <w:rsid w:val="00C7791F"/>
    <w:rsid w:val="00C77B1D"/>
    <w:rsid w:val="00C840C3"/>
    <w:rsid w:val="00C86626"/>
    <w:rsid w:val="00C868A0"/>
    <w:rsid w:val="00C87EB4"/>
    <w:rsid w:val="00C90473"/>
    <w:rsid w:val="00C90682"/>
    <w:rsid w:val="00C91C6E"/>
    <w:rsid w:val="00C92B1D"/>
    <w:rsid w:val="00C93284"/>
    <w:rsid w:val="00C93594"/>
    <w:rsid w:val="00C9375C"/>
    <w:rsid w:val="00C93D20"/>
    <w:rsid w:val="00C93E70"/>
    <w:rsid w:val="00C942A8"/>
    <w:rsid w:val="00C945CA"/>
    <w:rsid w:val="00C94D5A"/>
    <w:rsid w:val="00C94FA3"/>
    <w:rsid w:val="00C9582A"/>
    <w:rsid w:val="00C95CDE"/>
    <w:rsid w:val="00C963FB"/>
    <w:rsid w:val="00CA0019"/>
    <w:rsid w:val="00CA0057"/>
    <w:rsid w:val="00CA0599"/>
    <w:rsid w:val="00CA20D4"/>
    <w:rsid w:val="00CA24E6"/>
    <w:rsid w:val="00CA3AAA"/>
    <w:rsid w:val="00CA45BD"/>
    <w:rsid w:val="00CA466E"/>
    <w:rsid w:val="00CA5D20"/>
    <w:rsid w:val="00CA7828"/>
    <w:rsid w:val="00CB0A33"/>
    <w:rsid w:val="00CB26FC"/>
    <w:rsid w:val="00CB36E0"/>
    <w:rsid w:val="00CB43DD"/>
    <w:rsid w:val="00CB7632"/>
    <w:rsid w:val="00CC18B3"/>
    <w:rsid w:val="00CC18CE"/>
    <w:rsid w:val="00CC3B9B"/>
    <w:rsid w:val="00CC41E1"/>
    <w:rsid w:val="00CC4AA5"/>
    <w:rsid w:val="00CC5DAD"/>
    <w:rsid w:val="00CC6589"/>
    <w:rsid w:val="00CD1367"/>
    <w:rsid w:val="00CD3F81"/>
    <w:rsid w:val="00CD40E0"/>
    <w:rsid w:val="00CD4422"/>
    <w:rsid w:val="00CD5C7E"/>
    <w:rsid w:val="00CD688C"/>
    <w:rsid w:val="00CD6F52"/>
    <w:rsid w:val="00CD7AFE"/>
    <w:rsid w:val="00CE0773"/>
    <w:rsid w:val="00CE11C1"/>
    <w:rsid w:val="00CE15C7"/>
    <w:rsid w:val="00CE399A"/>
    <w:rsid w:val="00CE5021"/>
    <w:rsid w:val="00CE6147"/>
    <w:rsid w:val="00CE6314"/>
    <w:rsid w:val="00CE69F6"/>
    <w:rsid w:val="00CE6C32"/>
    <w:rsid w:val="00CE74CE"/>
    <w:rsid w:val="00CF0E40"/>
    <w:rsid w:val="00CF114C"/>
    <w:rsid w:val="00CF1AB0"/>
    <w:rsid w:val="00CF24E9"/>
    <w:rsid w:val="00CF4C57"/>
    <w:rsid w:val="00CF5E98"/>
    <w:rsid w:val="00CF6467"/>
    <w:rsid w:val="00CF6A5C"/>
    <w:rsid w:val="00CF7108"/>
    <w:rsid w:val="00D00595"/>
    <w:rsid w:val="00D01BA9"/>
    <w:rsid w:val="00D02875"/>
    <w:rsid w:val="00D03FBA"/>
    <w:rsid w:val="00D0563D"/>
    <w:rsid w:val="00D07A98"/>
    <w:rsid w:val="00D10D60"/>
    <w:rsid w:val="00D10E0A"/>
    <w:rsid w:val="00D12232"/>
    <w:rsid w:val="00D13E84"/>
    <w:rsid w:val="00D149AF"/>
    <w:rsid w:val="00D14B1A"/>
    <w:rsid w:val="00D15630"/>
    <w:rsid w:val="00D162FC"/>
    <w:rsid w:val="00D17285"/>
    <w:rsid w:val="00D177AC"/>
    <w:rsid w:val="00D2202C"/>
    <w:rsid w:val="00D220F5"/>
    <w:rsid w:val="00D22C6A"/>
    <w:rsid w:val="00D23CD6"/>
    <w:rsid w:val="00D24FEA"/>
    <w:rsid w:val="00D25EFE"/>
    <w:rsid w:val="00D2654C"/>
    <w:rsid w:val="00D2779F"/>
    <w:rsid w:val="00D27898"/>
    <w:rsid w:val="00D27C5C"/>
    <w:rsid w:val="00D31CE5"/>
    <w:rsid w:val="00D32672"/>
    <w:rsid w:val="00D3694D"/>
    <w:rsid w:val="00D36BCE"/>
    <w:rsid w:val="00D40DA0"/>
    <w:rsid w:val="00D414DA"/>
    <w:rsid w:val="00D4177E"/>
    <w:rsid w:val="00D426B6"/>
    <w:rsid w:val="00D4350C"/>
    <w:rsid w:val="00D43D4F"/>
    <w:rsid w:val="00D44BA6"/>
    <w:rsid w:val="00D457CD"/>
    <w:rsid w:val="00D474CF"/>
    <w:rsid w:val="00D50575"/>
    <w:rsid w:val="00D506A2"/>
    <w:rsid w:val="00D52211"/>
    <w:rsid w:val="00D527FA"/>
    <w:rsid w:val="00D52F1E"/>
    <w:rsid w:val="00D53F89"/>
    <w:rsid w:val="00D549A0"/>
    <w:rsid w:val="00D57882"/>
    <w:rsid w:val="00D57E84"/>
    <w:rsid w:val="00D57FB6"/>
    <w:rsid w:val="00D601CF"/>
    <w:rsid w:val="00D605BC"/>
    <w:rsid w:val="00D61DBA"/>
    <w:rsid w:val="00D627CB"/>
    <w:rsid w:val="00D66632"/>
    <w:rsid w:val="00D6772D"/>
    <w:rsid w:val="00D71A37"/>
    <w:rsid w:val="00D7379F"/>
    <w:rsid w:val="00D7420A"/>
    <w:rsid w:val="00D74CCB"/>
    <w:rsid w:val="00D760C7"/>
    <w:rsid w:val="00D77D21"/>
    <w:rsid w:val="00D809E3"/>
    <w:rsid w:val="00D81B95"/>
    <w:rsid w:val="00D81F24"/>
    <w:rsid w:val="00D82C0E"/>
    <w:rsid w:val="00D84824"/>
    <w:rsid w:val="00D8565A"/>
    <w:rsid w:val="00D859C1"/>
    <w:rsid w:val="00D8695B"/>
    <w:rsid w:val="00D926D5"/>
    <w:rsid w:val="00D97A1C"/>
    <w:rsid w:val="00D97A8C"/>
    <w:rsid w:val="00DA1372"/>
    <w:rsid w:val="00DA4A85"/>
    <w:rsid w:val="00DA67E6"/>
    <w:rsid w:val="00DA6E97"/>
    <w:rsid w:val="00DA711F"/>
    <w:rsid w:val="00DB1308"/>
    <w:rsid w:val="00DB306C"/>
    <w:rsid w:val="00DB3ACC"/>
    <w:rsid w:val="00DB3E24"/>
    <w:rsid w:val="00DB62B9"/>
    <w:rsid w:val="00DB6616"/>
    <w:rsid w:val="00DB676B"/>
    <w:rsid w:val="00DB6B7D"/>
    <w:rsid w:val="00DB73AF"/>
    <w:rsid w:val="00DB76AB"/>
    <w:rsid w:val="00DB783A"/>
    <w:rsid w:val="00DB7878"/>
    <w:rsid w:val="00DC0C18"/>
    <w:rsid w:val="00DC10CA"/>
    <w:rsid w:val="00DC17FC"/>
    <w:rsid w:val="00DC1F86"/>
    <w:rsid w:val="00DC59CA"/>
    <w:rsid w:val="00DC5E46"/>
    <w:rsid w:val="00DC7636"/>
    <w:rsid w:val="00DC786F"/>
    <w:rsid w:val="00DD222F"/>
    <w:rsid w:val="00DD4B09"/>
    <w:rsid w:val="00DD556C"/>
    <w:rsid w:val="00DD5B71"/>
    <w:rsid w:val="00DE015D"/>
    <w:rsid w:val="00DE036F"/>
    <w:rsid w:val="00DE2136"/>
    <w:rsid w:val="00DE2216"/>
    <w:rsid w:val="00DE4E83"/>
    <w:rsid w:val="00DE5650"/>
    <w:rsid w:val="00DE6227"/>
    <w:rsid w:val="00DE67E1"/>
    <w:rsid w:val="00DE7396"/>
    <w:rsid w:val="00DE769F"/>
    <w:rsid w:val="00DF26C3"/>
    <w:rsid w:val="00DF3429"/>
    <w:rsid w:val="00DF3C74"/>
    <w:rsid w:val="00DF4516"/>
    <w:rsid w:val="00DF4A0C"/>
    <w:rsid w:val="00DF7D6A"/>
    <w:rsid w:val="00E01C0A"/>
    <w:rsid w:val="00E02723"/>
    <w:rsid w:val="00E0305C"/>
    <w:rsid w:val="00E03485"/>
    <w:rsid w:val="00E048E5"/>
    <w:rsid w:val="00E04931"/>
    <w:rsid w:val="00E0527F"/>
    <w:rsid w:val="00E0662F"/>
    <w:rsid w:val="00E07815"/>
    <w:rsid w:val="00E11F79"/>
    <w:rsid w:val="00E206D5"/>
    <w:rsid w:val="00E207D1"/>
    <w:rsid w:val="00E212F7"/>
    <w:rsid w:val="00E21658"/>
    <w:rsid w:val="00E22526"/>
    <w:rsid w:val="00E2281D"/>
    <w:rsid w:val="00E233D4"/>
    <w:rsid w:val="00E23522"/>
    <w:rsid w:val="00E23983"/>
    <w:rsid w:val="00E23D42"/>
    <w:rsid w:val="00E246FD"/>
    <w:rsid w:val="00E26C27"/>
    <w:rsid w:val="00E26D8F"/>
    <w:rsid w:val="00E26DC9"/>
    <w:rsid w:val="00E2737A"/>
    <w:rsid w:val="00E2784C"/>
    <w:rsid w:val="00E27DE4"/>
    <w:rsid w:val="00E300D2"/>
    <w:rsid w:val="00E31040"/>
    <w:rsid w:val="00E31E27"/>
    <w:rsid w:val="00E34329"/>
    <w:rsid w:val="00E34E5F"/>
    <w:rsid w:val="00E36385"/>
    <w:rsid w:val="00E36AB2"/>
    <w:rsid w:val="00E3771E"/>
    <w:rsid w:val="00E40E07"/>
    <w:rsid w:val="00E41CC0"/>
    <w:rsid w:val="00E4306B"/>
    <w:rsid w:val="00E44F40"/>
    <w:rsid w:val="00E46DBE"/>
    <w:rsid w:val="00E47541"/>
    <w:rsid w:val="00E515E7"/>
    <w:rsid w:val="00E51EDE"/>
    <w:rsid w:val="00E5241D"/>
    <w:rsid w:val="00E53A6B"/>
    <w:rsid w:val="00E55123"/>
    <w:rsid w:val="00E57656"/>
    <w:rsid w:val="00E57E77"/>
    <w:rsid w:val="00E60DC5"/>
    <w:rsid w:val="00E62E56"/>
    <w:rsid w:val="00E63190"/>
    <w:rsid w:val="00E634DE"/>
    <w:rsid w:val="00E6622F"/>
    <w:rsid w:val="00E663CF"/>
    <w:rsid w:val="00E73F9B"/>
    <w:rsid w:val="00E74FC3"/>
    <w:rsid w:val="00E755E2"/>
    <w:rsid w:val="00E76AB0"/>
    <w:rsid w:val="00E76D17"/>
    <w:rsid w:val="00E77073"/>
    <w:rsid w:val="00E801AE"/>
    <w:rsid w:val="00E81753"/>
    <w:rsid w:val="00E82544"/>
    <w:rsid w:val="00E8347C"/>
    <w:rsid w:val="00E84661"/>
    <w:rsid w:val="00E84DD6"/>
    <w:rsid w:val="00E8579C"/>
    <w:rsid w:val="00E85F65"/>
    <w:rsid w:val="00E8638D"/>
    <w:rsid w:val="00E87EEB"/>
    <w:rsid w:val="00E90F4A"/>
    <w:rsid w:val="00E923AC"/>
    <w:rsid w:val="00E93CCF"/>
    <w:rsid w:val="00E96246"/>
    <w:rsid w:val="00E962C4"/>
    <w:rsid w:val="00E96405"/>
    <w:rsid w:val="00E96579"/>
    <w:rsid w:val="00E96B23"/>
    <w:rsid w:val="00EA2722"/>
    <w:rsid w:val="00EA31BA"/>
    <w:rsid w:val="00EA366A"/>
    <w:rsid w:val="00EA69AE"/>
    <w:rsid w:val="00EB0516"/>
    <w:rsid w:val="00EB0F9D"/>
    <w:rsid w:val="00EB11A4"/>
    <w:rsid w:val="00EB285F"/>
    <w:rsid w:val="00EB3AA3"/>
    <w:rsid w:val="00EB4F87"/>
    <w:rsid w:val="00EB53A8"/>
    <w:rsid w:val="00EB6EF8"/>
    <w:rsid w:val="00EB75D6"/>
    <w:rsid w:val="00EB7A6C"/>
    <w:rsid w:val="00EC1FAF"/>
    <w:rsid w:val="00EC2ED4"/>
    <w:rsid w:val="00EC40C1"/>
    <w:rsid w:val="00EC5810"/>
    <w:rsid w:val="00ED008C"/>
    <w:rsid w:val="00ED01EF"/>
    <w:rsid w:val="00ED08B1"/>
    <w:rsid w:val="00ED19BB"/>
    <w:rsid w:val="00ED2516"/>
    <w:rsid w:val="00ED252B"/>
    <w:rsid w:val="00ED2FB9"/>
    <w:rsid w:val="00ED4C4B"/>
    <w:rsid w:val="00ED5FD4"/>
    <w:rsid w:val="00ED711A"/>
    <w:rsid w:val="00EE01AD"/>
    <w:rsid w:val="00EE320E"/>
    <w:rsid w:val="00EE4D09"/>
    <w:rsid w:val="00EE4FD2"/>
    <w:rsid w:val="00EE5271"/>
    <w:rsid w:val="00EE5A24"/>
    <w:rsid w:val="00EE62A4"/>
    <w:rsid w:val="00EF149F"/>
    <w:rsid w:val="00EF28A4"/>
    <w:rsid w:val="00EF34C2"/>
    <w:rsid w:val="00EF3CB0"/>
    <w:rsid w:val="00EF4538"/>
    <w:rsid w:val="00EF6177"/>
    <w:rsid w:val="00F011E9"/>
    <w:rsid w:val="00F01517"/>
    <w:rsid w:val="00F01760"/>
    <w:rsid w:val="00F022C2"/>
    <w:rsid w:val="00F02369"/>
    <w:rsid w:val="00F024A4"/>
    <w:rsid w:val="00F02F81"/>
    <w:rsid w:val="00F03BE2"/>
    <w:rsid w:val="00F03D82"/>
    <w:rsid w:val="00F049A3"/>
    <w:rsid w:val="00F051EF"/>
    <w:rsid w:val="00F06572"/>
    <w:rsid w:val="00F07571"/>
    <w:rsid w:val="00F07FC1"/>
    <w:rsid w:val="00F112C3"/>
    <w:rsid w:val="00F12EDF"/>
    <w:rsid w:val="00F144A6"/>
    <w:rsid w:val="00F14E3F"/>
    <w:rsid w:val="00F15716"/>
    <w:rsid w:val="00F1571D"/>
    <w:rsid w:val="00F15F6E"/>
    <w:rsid w:val="00F16461"/>
    <w:rsid w:val="00F16694"/>
    <w:rsid w:val="00F21475"/>
    <w:rsid w:val="00F21C13"/>
    <w:rsid w:val="00F2275A"/>
    <w:rsid w:val="00F243C2"/>
    <w:rsid w:val="00F24977"/>
    <w:rsid w:val="00F25837"/>
    <w:rsid w:val="00F26F6F"/>
    <w:rsid w:val="00F3185C"/>
    <w:rsid w:val="00F333FC"/>
    <w:rsid w:val="00F33485"/>
    <w:rsid w:val="00F338CF"/>
    <w:rsid w:val="00F34229"/>
    <w:rsid w:val="00F346A0"/>
    <w:rsid w:val="00F3484D"/>
    <w:rsid w:val="00F349CE"/>
    <w:rsid w:val="00F358B3"/>
    <w:rsid w:val="00F3590C"/>
    <w:rsid w:val="00F362EB"/>
    <w:rsid w:val="00F37588"/>
    <w:rsid w:val="00F42BA3"/>
    <w:rsid w:val="00F4527C"/>
    <w:rsid w:val="00F453BC"/>
    <w:rsid w:val="00F457A1"/>
    <w:rsid w:val="00F46608"/>
    <w:rsid w:val="00F469B3"/>
    <w:rsid w:val="00F46A9A"/>
    <w:rsid w:val="00F47564"/>
    <w:rsid w:val="00F51BE4"/>
    <w:rsid w:val="00F522E2"/>
    <w:rsid w:val="00F52F48"/>
    <w:rsid w:val="00F54473"/>
    <w:rsid w:val="00F5459B"/>
    <w:rsid w:val="00F55CD4"/>
    <w:rsid w:val="00F55EAD"/>
    <w:rsid w:val="00F573F9"/>
    <w:rsid w:val="00F60103"/>
    <w:rsid w:val="00F61B5A"/>
    <w:rsid w:val="00F62353"/>
    <w:rsid w:val="00F6282E"/>
    <w:rsid w:val="00F639F3"/>
    <w:rsid w:val="00F64647"/>
    <w:rsid w:val="00F64BF0"/>
    <w:rsid w:val="00F6601A"/>
    <w:rsid w:val="00F66F46"/>
    <w:rsid w:val="00F6712A"/>
    <w:rsid w:val="00F678DA"/>
    <w:rsid w:val="00F7023A"/>
    <w:rsid w:val="00F71843"/>
    <w:rsid w:val="00F73880"/>
    <w:rsid w:val="00F744DF"/>
    <w:rsid w:val="00F777BF"/>
    <w:rsid w:val="00F77F18"/>
    <w:rsid w:val="00F80353"/>
    <w:rsid w:val="00F81383"/>
    <w:rsid w:val="00F817A6"/>
    <w:rsid w:val="00F82838"/>
    <w:rsid w:val="00F838E7"/>
    <w:rsid w:val="00F841AE"/>
    <w:rsid w:val="00F85A63"/>
    <w:rsid w:val="00F863F0"/>
    <w:rsid w:val="00F86CD0"/>
    <w:rsid w:val="00F90C98"/>
    <w:rsid w:val="00F92772"/>
    <w:rsid w:val="00F92D2D"/>
    <w:rsid w:val="00F92DF8"/>
    <w:rsid w:val="00F941F5"/>
    <w:rsid w:val="00F94CED"/>
    <w:rsid w:val="00F9527F"/>
    <w:rsid w:val="00F95E7E"/>
    <w:rsid w:val="00F9709D"/>
    <w:rsid w:val="00F97B1E"/>
    <w:rsid w:val="00F97D1F"/>
    <w:rsid w:val="00FA0398"/>
    <w:rsid w:val="00FA0895"/>
    <w:rsid w:val="00FA0FDF"/>
    <w:rsid w:val="00FA24D7"/>
    <w:rsid w:val="00FA323D"/>
    <w:rsid w:val="00FA45D9"/>
    <w:rsid w:val="00FA4BC6"/>
    <w:rsid w:val="00FA61A5"/>
    <w:rsid w:val="00FA7DE3"/>
    <w:rsid w:val="00FB4B58"/>
    <w:rsid w:val="00FB4C69"/>
    <w:rsid w:val="00FB4CB6"/>
    <w:rsid w:val="00FB5ED2"/>
    <w:rsid w:val="00FB73BF"/>
    <w:rsid w:val="00FB7D5A"/>
    <w:rsid w:val="00FC01FD"/>
    <w:rsid w:val="00FC4318"/>
    <w:rsid w:val="00FC4677"/>
    <w:rsid w:val="00FC58CA"/>
    <w:rsid w:val="00FC609F"/>
    <w:rsid w:val="00FC7C0B"/>
    <w:rsid w:val="00FD0650"/>
    <w:rsid w:val="00FD1717"/>
    <w:rsid w:val="00FD2B2C"/>
    <w:rsid w:val="00FD3943"/>
    <w:rsid w:val="00FD3B8F"/>
    <w:rsid w:val="00FD53A6"/>
    <w:rsid w:val="00FD68B6"/>
    <w:rsid w:val="00FE121C"/>
    <w:rsid w:val="00FE12EF"/>
    <w:rsid w:val="00FE47CF"/>
    <w:rsid w:val="00FE4F9D"/>
    <w:rsid w:val="00FE5DA5"/>
    <w:rsid w:val="00FF0239"/>
    <w:rsid w:val="00FF1455"/>
    <w:rsid w:val="00FF1ADC"/>
    <w:rsid w:val="00FF26F3"/>
    <w:rsid w:val="00FF31E1"/>
    <w:rsid w:val="00FF4875"/>
    <w:rsid w:val="00FF5365"/>
    <w:rsid w:val="00FF6744"/>
    <w:rsid w:val="00FF67BB"/>
    <w:rsid w:val="00FF734F"/>
    <w:rsid w:val="00FF7474"/>
    <w:rsid w:val="00FF773C"/>
    <w:rsid w:val="0725CFF9"/>
    <w:rsid w:val="0B6A2048"/>
    <w:rsid w:val="0D25B963"/>
    <w:rsid w:val="0DA2E4D5"/>
    <w:rsid w:val="0E373C0A"/>
    <w:rsid w:val="1393CE56"/>
    <w:rsid w:val="13AF7522"/>
    <w:rsid w:val="13EF030A"/>
    <w:rsid w:val="17D3138F"/>
    <w:rsid w:val="1BB1C1EF"/>
    <w:rsid w:val="21A5BF3D"/>
    <w:rsid w:val="25F61625"/>
    <w:rsid w:val="29E52B4A"/>
    <w:rsid w:val="338FF66E"/>
    <w:rsid w:val="341303DB"/>
    <w:rsid w:val="35B60BD7"/>
    <w:rsid w:val="35B847CD"/>
    <w:rsid w:val="3905996A"/>
    <w:rsid w:val="419384D1"/>
    <w:rsid w:val="4B7339EF"/>
    <w:rsid w:val="4BE6F960"/>
    <w:rsid w:val="4C6D6B23"/>
    <w:rsid w:val="4FE93DC7"/>
    <w:rsid w:val="539CA354"/>
    <w:rsid w:val="5A15B80A"/>
    <w:rsid w:val="5CB3B616"/>
    <w:rsid w:val="5F83CDA8"/>
    <w:rsid w:val="60C870C7"/>
    <w:rsid w:val="63EDA04A"/>
    <w:rsid w:val="684336CA"/>
    <w:rsid w:val="695CB433"/>
    <w:rsid w:val="7262F399"/>
    <w:rsid w:val="731ED8E9"/>
    <w:rsid w:val="759B1A51"/>
    <w:rsid w:val="77323CE9"/>
    <w:rsid w:val="7901FA6D"/>
    <w:rsid w:val="7F672A64"/>
    <w:rsid w:val="7F7361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B56DD"/>
  <w15:chartTrackingRefBased/>
  <w15:docId w15:val="{3595F5FD-B908-4B43-B7D2-87E82B2C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F763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F763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F76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63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F7634"/>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4F7634"/>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4F7634"/>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F7634"/>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F7634"/>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F763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F763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F763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F7634"/>
    <w:rPr>
      <w:rFonts w:eastAsiaTheme="majorEastAsia" w:cstheme="majorBidi"/>
      <w:color w:val="272727" w:themeColor="text1" w:themeTint="D8"/>
    </w:rPr>
  </w:style>
  <w:style w:type="paragraph" w:styleId="Title">
    <w:name w:val="Title"/>
    <w:basedOn w:val="Normal"/>
    <w:next w:val="Normal"/>
    <w:link w:val="TitleChar"/>
    <w:uiPriority w:val="10"/>
    <w:qFormat/>
    <w:rsid w:val="004F763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F763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F763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F7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634"/>
    <w:pPr>
      <w:spacing w:before="160"/>
      <w:jc w:val="center"/>
    </w:pPr>
    <w:rPr>
      <w:i/>
      <w:iCs/>
      <w:color w:val="404040" w:themeColor="text1" w:themeTint="BF"/>
    </w:rPr>
  </w:style>
  <w:style w:type="character" w:styleId="QuoteChar" w:customStyle="1">
    <w:name w:val="Quote Char"/>
    <w:basedOn w:val="DefaultParagraphFont"/>
    <w:link w:val="Quote"/>
    <w:uiPriority w:val="29"/>
    <w:rsid w:val="004F7634"/>
    <w:rPr>
      <w:i/>
      <w:iCs/>
      <w:color w:val="404040" w:themeColor="text1" w:themeTint="BF"/>
    </w:rPr>
  </w:style>
  <w:style w:type="paragraph" w:styleId="ListParagraph">
    <w:name w:val="List Paragraph"/>
    <w:basedOn w:val="Normal"/>
    <w:uiPriority w:val="34"/>
    <w:qFormat/>
    <w:rsid w:val="004F7634"/>
    <w:pPr>
      <w:ind w:left="720"/>
      <w:contextualSpacing/>
    </w:pPr>
  </w:style>
  <w:style w:type="character" w:styleId="IntenseEmphasis">
    <w:name w:val="Intense Emphasis"/>
    <w:basedOn w:val="DefaultParagraphFont"/>
    <w:uiPriority w:val="21"/>
    <w:qFormat/>
    <w:rsid w:val="004F7634"/>
    <w:rPr>
      <w:i/>
      <w:iCs/>
      <w:color w:val="2F5496" w:themeColor="accent1" w:themeShade="BF"/>
    </w:rPr>
  </w:style>
  <w:style w:type="paragraph" w:styleId="IntenseQuote">
    <w:name w:val="Intense Quote"/>
    <w:basedOn w:val="Normal"/>
    <w:next w:val="Normal"/>
    <w:link w:val="IntenseQuoteChar"/>
    <w:uiPriority w:val="30"/>
    <w:qFormat/>
    <w:rsid w:val="004F763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F7634"/>
    <w:rPr>
      <w:i/>
      <w:iCs/>
      <w:color w:val="2F5496" w:themeColor="accent1" w:themeShade="BF"/>
    </w:rPr>
  </w:style>
  <w:style w:type="character" w:styleId="IntenseReference">
    <w:name w:val="Intense Reference"/>
    <w:basedOn w:val="DefaultParagraphFont"/>
    <w:uiPriority w:val="32"/>
    <w:qFormat/>
    <w:rsid w:val="004F7634"/>
    <w:rPr>
      <w:b/>
      <w:bCs/>
      <w:smallCaps/>
      <w:color w:val="2F5496" w:themeColor="accent1" w:themeShade="BF"/>
      <w:spacing w:val="5"/>
    </w:rPr>
  </w:style>
  <w:style w:type="table" w:styleId="TableGrid">
    <w:name w:val="Table Grid"/>
    <w:basedOn w:val="TableNormal"/>
    <w:uiPriority w:val="39"/>
    <w:rsid w:val="004F76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4F763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4F7634"/>
    <w:rPr>
      <w:b/>
      <w:bCs/>
    </w:rPr>
  </w:style>
  <w:style w:type="character" w:styleId="Emphasis">
    <w:name w:val="Emphasis"/>
    <w:basedOn w:val="DefaultParagraphFont"/>
    <w:uiPriority w:val="20"/>
    <w:qFormat/>
    <w:rsid w:val="004F7634"/>
    <w:rPr>
      <w:i/>
      <w:iCs/>
    </w:rPr>
  </w:style>
  <w:style w:type="character" w:styleId="CommentReference">
    <w:name w:val="annotation reference"/>
    <w:basedOn w:val="DefaultParagraphFont"/>
    <w:uiPriority w:val="99"/>
    <w:semiHidden/>
    <w:unhideWhenUsed/>
    <w:rsid w:val="00FB73BF"/>
    <w:rPr>
      <w:sz w:val="16"/>
      <w:szCs w:val="16"/>
    </w:rPr>
  </w:style>
  <w:style w:type="paragraph" w:styleId="CommentText">
    <w:name w:val="annotation text"/>
    <w:basedOn w:val="Normal"/>
    <w:link w:val="CommentTextChar"/>
    <w:uiPriority w:val="99"/>
    <w:unhideWhenUsed/>
    <w:rsid w:val="00FB73BF"/>
    <w:pPr>
      <w:spacing w:line="240" w:lineRule="auto"/>
    </w:pPr>
    <w:rPr>
      <w:sz w:val="20"/>
      <w:szCs w:val="20"/>
    </w:rPr>
  </w:style>
  <w:style w:type="character" w:styleId="CommentTextChar" w:customStyle="1">
    <w:name w:val="Comment Text Char"/>
    <w:basedOn w:val="DefaultParagraphFont"/>
    <w:link w:val="CommentText"/>
    <w:uiPriority w:val="99"/>
    <w:rsid w:val="00FB73BF"/>
    <w:rPr>
      <w:sz w:val="20"/>
      <w:szCs w:val="20"/>
    </w:rPr>
  </w:style>
  <w:style w:type="paragraph" w:styleId="CommentSubject">
    <w:name w:val="annotation subject"/>
    <w:basedOn w:val="CommentText"/>
    <w:next w:val="CommentText"/>
    <w:link w:val="CommentSubjectChar"/>
    <w:uiPriority w:val="99"/>
    <w:semiHidden/>
    <w:unhideWhenUsed/>
    <w:rsid w:val="00FB73BF"/>
    <w:rPr>
      <w:b/>
      <w:bCs/>
    </w:rPr>
  </w:style>
  <w:style w:type="character" w:styleId="CommentSubjectChar" w:customStyle="1">
    <w:name w:val="Comment Subject Char"/>
    <w:basedOn w:val="CommentTextChar"/>
    <w:link w:val="CommentSubject"/>
    <w:uiPriority w:val="99"/>
    <w:semiHidden/>
    <w:rsid w:val="00FB73BF"/>
    <w:rPr>
      <w:b/>
      <w:bCs/>
      <w:sz w:val="20"/>
      <w:szCs w:val="20"/>
    </w:rPr>
  </w:style>
  <w:style w:type="paragraph" w:styleId="Revision">
    <w:name w:val="Revision"/>
    <w:hidden/>
    <w:uiPriority w:val="99"/>
    <w:semiHidden/>
    <w:rsid w:val="00F3484D"/>
    <w:pPr>
      <w:spacing w:after="0" w:line="240" w:lineRule="auto"/>
    </w:pPr>
  </w:style>
  <w:style w:type="paragraph" w:styleId="Header">
    <w:name w:val="header"/>
    <w:basedOn w:val="Normal"/>
    <w:link w:val="HeaderChar"/>
    <w:uiPriority w:val="99"/>
    <w:unhideWhenUsed/>
    <w:rsid w:val="007A5E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7A5E76"/>
  </w:style>
  <w:style w:type="paragraph" w:styleId="Footer">
    <w:name w:val="footer"/>
    <w:basedOn w:val="Normal"/>
    <w:link w:val="FooterChar"/>
    <w:uiPriority w:val="99"/>
    <w:unhideWhenUsed/>
    <w:rsid w:val="007A5E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7A5E76"/>
  </w:style>
  <w:style w:type="character" w:styleId="Mention">
    <w:name w:val="Mention"/>
    <w:basedOn w:val="DefaultParagraphFont"/>
    <w:uiPriority w:val="99"/>
    <w:unhideWhenUsed/>
    <w:rsid w:val="00DF45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E_Document" ma:contentTypeID="0x0101003BE6F3BD37A8BE4A9CF9E5B20FCA83250071EBA79DB17911459006AEB9545E9A39" ma:contentTypeVersion="4" ma:contentTypeDescription="Records Management Custom Content Type" ma:contentTypeScope="" ma:versionID="164c3814e58e0242154403742afbba22">
  <xsd:schema xmlns:xsd="http://www.w3.org/2001/XMLSchema" xmlns:xs="http://www.w3.org/2001/XMLSchema" xmlns:p="http://schemas.microsoft.com/office/2006/metadata/properties" xmlns:ns1="http://schemas.microsoft.com/sharepoint/v3" xmlns:ns2="0a20205c-0631-4ff0-81c6-46eee12fe7e9" targetNamespace="http://schemas.microsoft.com/office/2006/metadata/properties" ma:root="true" ma:fieldsID="5f16f19b899dd10521a2383cc9f8bb18" ns1:_="" ns2:_="">
    <xsd:import namespace="http://schemas.microsoft.com/sharepoint/v3"/>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564f6d-f4e9-4717-b0a9-335a6a55b142}" ma:internalName="TaxCatchAll" ma:showField="CatchAllData" ma:web="3ec1df4a-be67-4c5c-bef0-91fe713726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564f6d-f4e9-4717-b0a9-335a6a55b142}" ma:internalName="TaxCatchAllLabel" ma:readOnly="true" ma:showField="CatchAllDataLabel" ma:web="3ec1df4a-be67-4c5c-bef0-91fe71372626">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4;#Office of Technology Commercialization (OTC)|b8acbd31-09a5-46c1-819e-a5c4f2ea244e"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3;#Grant and cooperative agreement program management Records EVENT (GRS 1_2_010)|28fc826c-5c27-4e4c-8e12-814554ac4391"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4.xml><?xml version="1.0" encoding="utf-8"?>
<p:properties xmlns:p="http://schemas.microsoft.com/office/2006/metadata/properties" xmlns:xsi="http://www.w3.org/2001/XMLSchema-instance" xmlns:pc="http://schemas.microsoft.com/office/infopath/2007/PartnerControls">
  <documentManagement>
    <TaxCatchAll xmlns="0a20205c-0631-4ff0-81c6-46eee12fe7e9">
      <Value>4</Value>
      <Value>3</Value>
      <Value>1</Value>
    </TaxCatchAll>
    <m2489ac9119d484abc1790b5183501f0 xmlns="0a20205c-0631-4ff0-81c6-46eee12fe7e9">
      <Terms xmlns="http://schemas.microsoft.com/office/infopath/2007/PartnerControl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Grant and cooperative agreement program management Records EVENT (GRS 1_2_010)</TermName>
          <TermId xmlns="http://schemas.microsoft.com/office/infopath/2007/PartnerControls">28fc826c-5c27-4e4c-8e12-814554ac4391</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DocumentSetDescription xmlns="http://schemas.microsoft.com/sharepoint/v3" xsi:nil="true"/>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Office of Technology Commercialization (OTC)</TermName>
          <TermId xmlns="http://schemas.microsoft.com/office/infopath/2007/PartnerControls">b8acbd31-09a5-46c1-819e-a5c4f2ea244e</TermId>
        </TermInfo>
      </Terms>
    </l549fbc4080b4daf9a141105daaaac0d>
  </documentManagement>
</p:properties>
</file>

<file path=customXml/itemProps1.xml><?xml version="1.0" encoding="utf-8"?>
<ds:datastoreItem xmlns:ds="http://schemas.openxmlformats.org/officeDocument/2006/customXml" ds:itemID="{98371253-EEBC-4280-BF24-1A7712157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611BB-7A76-425E-BCF2-2AFEAC468D6B}">
  <ds:schemaRefs>
    <ds:schemaRef ds:uri="http://schemas.microsoft.com/sharepoint/v3/contenttype/forms"/>
  </ds:schemaRefs>
</ds:datastoreItem>
</file>

<file path=customXml/itemProps3.xml><?xml version="1.0" encoding="utf-8"?>
<ds:datastoreItem xmlns:ds="http://schemas.openxmlformats.org/officeDocument/2006/customXml" ds:itemID="{889AAAD9-9D6E-49C8-ACB4-B7717320D00C}">
  <ds:schemaRefs>
    <ds:schemaRef ds:uri="Microsoft.SharePoint.Taxonomy.ContentTypeSync"/>
  </ds:schemaRefs>
</ds:datastoreItem>
</file>

<file path=customXml/itemProps4.xml><?xml version="1.0" encoding="utf-8"?>
<ds:datastoreItem xmlns:ds="http://schemas.openxmlformats.org/officeDocument/2006/customXml" ds:itemID="{1C6195F3-3863-469E-B8A4-7B1E37164BE9}">
  <ds:schemaRefs>
    <ds:schemaRef ds:uri="http://schemas.microsoft.com/office/2006/metadata/properties"/>
    <ds:schemaRef ds:uri="http://schemas.microsoft.com/office/infopath/2007/PartnerControls"/>
    <ds:schemaRef ds:uri="0a20205c-0631-4ff0-81c6-46eee12fe7e9"/>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Harvey (CONTR)</dc:creator>
  <cp:keywords/>
  <dc:description/>
  <cp:lastModifiedBy>Barthel, Dominique (CONTR)</cp:lastModifiedBy>
  <cp:revision>876</cp:revision>
  <dcterms:created xsi:type="dcterms:W3CDTF">2026-04-30T12:40:00Z</dcterms:created>
  <dcterms:modified xsi:type="dcterms:W3CDTF">2026-07-17T18:27:08Z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0x0101003BE6F3BD37A8BE4A9CF9E5B20FCA83250071EBA79DB17911459006AEB9545E9A39</vt:lpwstr>
  </property>
  <property fmtid="{D5CDD505-2E9C-101B-9397-08002B2CF9AE}" pid="3" name="docLang">
    <vt:lpwstr>en</vt:lpwstr>
  </property>
  <property fmtid="{D5CDD505-2E9C-101B-9397-08002B2CF9AE}" pid="4" name="MediaServiceImageTags">
    <vt:lpwstr/>
  </property>
  <property fmtid="{D5CDD505-2E9C-101B-9397-08002B2CF9AE}" pid="5" name="Order">
    <vt:r8>95100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E_RecordsDispositionSchedule">
    <vt:lpwstr>3;#Grant and cooperative agreement program management Records EVENT (GRS 1_2_010)|28fc826c-5c27-4e4c-8e12-814554ac4391</vt:lpwstr>
  </property>
  <property fmtid="{D5CDD505-2E9C-101B-9397-08002B2CF9AE}" pid="13" name="lcf76f155ced4ddcb4097134ff3c332f">
    <vt:lpwstr/>
  </property>
  <property fmtid="{D5CDD505-2E9C-101B-9397-08002B2CF9AE}" pid="14" name="DOE_LifecycleState">
    <vt:lpwstr>1;#Draft|44aca65a-a2b8-4064-ac99-6d3b27b9c145</vt:lpwstr>
  </property>
  <property fmtid="{D5CDD505-2E9C-101B-9397-08002B2CF9AE}" pid="15" name="DOE_ProjectStatus">
    <vt:lpwstr/>
  </property>
  <property fmtid="{D5CDD505-2E9C-101B-9397-08002B2CF9AE}" pid="16" name="DOE_OwningOrg">
    <vt:lpwstr>4;#Office of Technology Commercialization (OTC)|b8acbd31-09a5-46c1-819e-a5c4f2ea244e</vt:lpwstr>
  </property>
</Properties>
</file>